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1B" w:rsidRPr="008A0051" w:rsidRDefault="00300C1B" w:rsidP="00300C1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58342FB7" wp14:editId="651776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00C1B" w:rsidRPr="008A0051" w:rsidRDefault="00300C1B" w:rsidP="00300C1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00C1B" w:rsidRDefault="00300C1B" w:rsidP="00300C1B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300C1B" w:rsidRPr="008A0051" w:rsidRDefault="00300C1B" w:rsidP="00300C1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300C1B" w:rsidRPr="008A0051" w:rsidRDefault="00B95D05" w:rsidP="00300C1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300C1B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300C1B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300C1B" w:rsidRPr="008A0051" w:rsidRDefault="00300C1B" w:rsidP="00300C1B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00C1B" w:rsidRPr="008A0051" w:rsidRDefault="00300C1B" w:rsidP="00300C1B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300C1B" w:rsidRPr="00776D02" w:rsidRDefault="00300C1B" w:rsidP="00300C1B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</w:p>
    <w:p w:rsidR="00300C1B" w:rsidRPr="00502903" w:rsidRDefault="00300C1B" w:rsidP="00300C1B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00C1B" w:rsidRPr="00502903" w:rsidRDefault="00300C1B" w:rsidP="00300C1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17</w:t>
      </w:r>
      <w:r w:rsidR="00D90CAB">
        <w:rPr>
          <w:rFonts w:ascii="Times New Roman" w:eastAsia="標楷體" w:hAnsi="Times New Roman" w:cs="Times New Roman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00C1B" w:rsidRPr="00502903" w:rsidRDefault="00300C1B" w:rsidP="00300C1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300C1B" w:rsidRPr="00502903" w:rsidRDefault="00300C1B" w:rsidP="00300C1B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00C1B" w:rsidRPr="00502903" w:rsidRDefault="00300C1B" w:rsidP="00300C1B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有關衛生福利部食品藥物管理署公告訂定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體外診斷醫療器材中文說明書編寫原則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300C1B" w:rsidRPr="00502903" w:rsidRDefault="00300C1B" w:rsidP="00300C1B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00C1B" w:rsidRPr="00502903" w:rsidRDefault="00300C1B" w:rsidP="009C62D4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器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1603252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300C1B" w:rsidRDefault="00300C1B" w:rsidP="009C62D4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</w:rPr>
        <w:t>為</w:t>
      </w:r>
      <w:r w:rsidR="00DD7DE3">
        <w:rPr>
          <w:rFonts w:ascii="Times New Roman" w:eastAsia="標楷體" w:hAnsi="Times New Roman" w:cs="Times New Roman" w:hint="eastAsia"/>
          <w:sz w:val="32"/>
          <w:szCs w:val="32"/>
        </w:rPr>
        <w:t>確保</w:t>
      </w:r>
      <w:r>
        <w:rPr>
          <w:rFonts w:ascii="Times New Roman" w:eastAsia="標楷體" w:hAnsi="Times New Roman" w:cs="Times New Roman" w:hint="eastAsia"/>
          <w:sz w:val="32"/>
          <w:szCs w:val="32"/>
        </w:rPr>
        <w:t>體外診斷醫療器材</w:t>
      </w:r>
      <w:r w:rsidR="00DD7DE3">
        <w:rPr>
          <w:rFonts w:ascii="Times New Roman" w:eastAsia="標楷體" w:hAnsi="Times New Roman" w:cs="Times New Roman" w:hint="eastAsia"/>
          <w:sz w:val="32"/>
          <w:szCs w:val="32"/>
        </w:rPr>
        <w:t>中文說明書內容</w:t>
      </w:r>
      <w:r w:rsidR="00002C9A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DD7DE3">
        <w:rPr>
          <w:rFonts w:ascii="Times New Roman" w:eastAsia="標楷體" w:hAnsi="Times New Roman" w:cs="Times New Roman" w:hint="eastAsia"/>
          <w:sz w:val="32"/>
          <w:szCs w:val="32"/>
        </w:rPr>
        <w:t>正確性及完整性，公告訂定</w:t>
      </w:r>
      <w:r w:rsidR="00DD7DE3"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r w:rsidR="00DD7DE3">
        <w:rPr>
          <w:rFonts w:ascii="Times New Roman" w:eastAsia="標楷體" w:hAnsi="Times New Roman" w:cs="Times New Roman" w:hint="eastAsia"/>
          <w:sz w:val="32"/>
          <w:szCs w:val="32"/>
        </w:rPr>
        <w:t>體外診斷醫療器材中文說明書編寫原則</w:t>
      </w:r>
      <w:r w:rsidR="00DD7DE3" w:rsidRPr="00502903">
        <w:rPr>
          <w:rFonts w:ascii="Times New Roman" w:eastAsia="標楷體" w:hAnsi="Times New Roman" w:cs="Times New Roman"/>
          <w:sz w:val="32"/>
          <w:szCs w:val="32"/>
        </w:rPr>
        <w:t>」</w:t>
      </w:r>
      <w:r w:rsidR="00DD7DE3">
        <w:rPr>
          <w:rFonts w:ascii="Times New Roman" w:eastAsia="標楷體" w:hAnsi="Times New Roman" w:cs="Times New Roman" w:hint="eastAsia"/>
          <w:sz w:val="32"/>
          <w:szCs w:val="32"/>
        </w:rPr>
        <w:t>如附件，以提供廠商作為中文說明書編寫及查驗登記資料準備之參考。</w:t>
      </w:r>
      <w:r w:rsidR="00DD7DE3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802AA9" w:rsidRDefault="009C62D4" w:rsidP="009C62D4">
      <w:pPr>
        <w:spacing w:line="400" w:lineRule="exact"/>
        <w:ind w:left="1134" w:hanging="1276"/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300C1B">
        <w:rPr>
          <w:rFonts w:ascii="Times New Roman" w:eastAsia="標楷體" w:hAnsi="Times New Roman" w:cs="Times New Roman" w:hint="eastAsia"/>
          <w:sz w:val="32"/>
          <w:szCs w:val="32"/>
        </w:rPr>
        <w:t>三、相關公告登載於</w:t>
      </w:r>
      <w:r w:rsidR="00300C1B" w:rsidRPr="00502903">
        <w:rPr>
          <w:rFonts w:ascii="Times New Roman" w:eastAsia="標楷體" w:hAnsi="Times New Roman" w:cs="Times New Roman"/>
          <w:sz w:val="32"/>
          <w:szCs w:val="32"/>
        </w:rPr>
        <w:t>衛生福利部</w:t>
      </w:r>
      <w:r w:rsidR="00300C1B">
        <w:rPr>
          <w:rFonts w:ascii="Times New Roman" w:eastAsia="標楷體" w:hAnsi="Times New Roman" w:cs="Times New Roman" w:hint="eastAsia"/>
          <w:sz w:val="32"/>
          <w:szCs w:val="32"/>
        </w:rPr>
        <w:t>食品藥物管理署網站</w:t>
      </w:r>
      <w:r w:rsidR="00300C1B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8" w:history="1">
        <w:r w:rsidR="00300C1B" w:rsidRPr="00F4193B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www.fda.gov.tw</w:t>
        </w:r>
      </w:hyperlink>
      <w:r w:rsidR="00300C1B" w:rsidRPr="00F4193B">
        <w:rPr>
          <w:rFonts w:ascii="Times New Roman" w:eastAsia="標楷體" w:hAnsi="Times New Roman" w:cs="Times New Roman"/>
          <w:sz w:val="32"/>
          <w:szCs w:val="32"/>
        </w:rPr>
        <w:t>)</w:t>
      </w:r>
      <w:r w:rsidR="00300C1B">
        <w:rPr>
          <w:rFonts w:ascii="Times New Roman" w:eastAsia="標楷體" w:hAnsi="Times New Roman" w:cs="Times New Roman" w:hint="eastAsia"/>
          <w:sz w:val="32"/>
          <w:szCs w:val="32"/>
        </w:rPr>
        <w:t>之公告區及醫療器材法規專</w:t>
      </w:r>
      <w:r w:rsidR="00DA546A">
        <w:rPr>
          <w:rFonts w:ascii="Times New Roman" w:eastAsia="標楷體" w:hAnsi="Times New Roman" w:cs="Times New Roman" w:hint="eastAsia"/>
          <w:sz w:val="32"/>
          <w:szCs w:val="32"/>
        </w:rPr>
        <w:t>區</w:t>
      </w:r>
      <w:r w:rsidR="008D70D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8D70DB" w:rsidRDefault="008D70DB" w:rsidP="008D70DB">
      <w:pPr>
        <w:spacing w:line="400" w:lineRule="exact"/>
        <w:ind w:left="1134" w:hanging="1276"/>
        <w:rPr>
          <w:rFonts w:ascii="Times New Roman" w:eastAsia="標楷體" w:hAnsi="Times New Roman" w:cs="Times New Roman"/>
          <w:sz w:val="32"/>
          <w:szCs w:val="32"/>
        </w:rPr>
      </w:pPr>
    </w:p>
    <w:p w:rsidR="008D70DB" w:rsidRDefault="008D70DB" w:rsidP="008D70DB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8D70DB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D05" w:rsidRDefault="00B95D05" w:rsidP="00D90CAB">
      <w:r>
        <w:separator/>
      </w:r>
    </w:p>
  </w:endnote>
  <w:endnote w:type="continuationSeparator" w:id="0">
    <w:p w:rsidR="00B95D05" w:rsidRDefault="00B95D05" w:rsidP="00D9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D05" w:rsidRDefault="00B95D05" w:rsidP="00D90CAB">
      <w:r>
        <w:separator/>
      </w:r>
    </w:p>
  </w:footnote>
  <w:footnote w:type="continuationSeparator" w:id="0">
    <w:p w:rsidR="00B95D05" w:rsidRDefault="00B95D05" w:rsidP="00D9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1B"/>
    <w:rsid w:val="00002C9A"/>
    <w:rsid w:val="00300C1B"/>
    <w:rsid w:val="003A5A12"/>
    <w:rsid w:val="0059767D"/>
    <w:rsid w:val="00607F6E"/>
    <w:rsid w:val="00715F62"/>
    <w:rsid w:val="00802AA9"/>
    <w:rsid w:val="008D70DB"/>
    <w:rsid w:val="009C62D4"/>
    <w:rsid w:val="00A63559"/>
    <w:rsid w:val="00AB5F7F"/>
    <w:rsid w:val="00B40D76"/>
    <w:rsid w:val="00B6147C"/>
    <w:rsid w:val="00B95D05"/>
    <w:rsid w:val="00C75134"/>
    <w:rsid w:val="00D90CAB"/>
    <w:rsid w:val="00DA546A"/>
    <w:rsid w:val="00DD7DE3"/>
    <w:rsid w:val="00E113A7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19C48"/>
  <w15:chartTrackingRefBased/>
  <w15:docId w15:val="{2DA0C36A-1017-497A-BC5F-07ADC265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C1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0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0C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0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0C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2021-05-11T05:46:00Z</cp:lastPrinted>
  <dcterms:created xsi:type="dcterms:W3CDTF">2021-05-10T09:39:00Z</dcterms:created>
  <dcterms:modified xsi:type="dcterms:W3CDTF">2021-05-11T05:46:00Z</dcterms:modified>
</cp:coreProperties>
</file>