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CB" w:rsidRPr="00B16BE9" w:rsidRDefault="00E900CB" w:rsidP="00E900CB">
      <w:pPr>
        <w:rPr>
          <w:rFonts w:ascii="標楷體" w:eastAsia="標楷體" w:hAnsi="標楷體"/>
          <w:noProof/>
        </w:rPr>
      </w:pPr>
      <w:r w:rsidRPr="00B16BE9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14300484" wp14:editId="1129F0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BE9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900CB" w:rsidRPr="00B16BE9" w:rsidRDefault="00E900CB" w:rsidP="00E900CB">
      <w:pPr>
        <w:spacing w:line="320" w:lineRule="exact"/>
        <w:rPr>
          <w:rFonts w:ascii="標楷體" w:eastAsia="標楷體" w:hAnsi="標楷體" w:cs="Times New Roman"/>
          <w:sz w:val="28"/>
        </w:rPr>
      </w:pPr>
      <w:r w:rsidRPr="00B16BE9">
        <w:rPr>
          <w:rFonts w:ascii="標楷體" w:eastAsia="標楷體" w:hAnsi="標楷體" w:cs="Times New Roman"/>
          <w:sz w:val="28"/>
        </w:rPr>
        <w:t xml:space="preserve">     </w:t>
      </w:r>
      <w:r w:rsidRPr="00B16BE9">
        <w:rPr>
          <w:rFonts w:ascii="標楷體" w:eastAsia="標楷體" w:hAnsi="標楷體" w:cs="Times New Roman"/>
          <w:color w:val="000000"/>
          <w:sz w:val="28"/>
        </w:rPr>
        <w:t xml:space="preserve">   </w:t>
      </w:r>
      <w:r w:rsidRPr="00B16BE9">
        <w:rPr>
          <w:rFonts w:ascii="標楷體" w:eastAsia="標楷體" w:hAnsi="標楷體" w:cs="Times New Roman"/>
          <w:sz w:val="28"/>
        </w:rPr>
        <w:t xml:space="preserve"> Taoyuan Importers &amp; Exporters Chamber of Commerce</w:t>
      </w:r>
    </w:p>
    <w:p w:rsidR="00E900CB" w:rsidRPr="00B16BE9" w:rsidRDefault="00E900CB" w:rsidP="00E900C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16BE9">
        <w:rPr>
          <w:rFonts w:ascii="標楷體" w:eastAsia="標楷體" w:hAnsi="標楷體" w:cs="Times New Roman" w:hint="eastAsia"/>
        </w:rPr>
        <w:t>桃園市桃園區春日路1235之2號3F</w:t>
      </w:r>
    </w:p>
    <w:p w:rsidR="00E900CB" w:rsidRPr="00B16BE9" w:rsidRDefault="00E900CB" w:rsidP="00E900C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16BE9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900CB" w:rsidRPr="00B16BE9" w:rsidRDefault="00812E96" w:rsidP="00E900C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900CB" w:rsidRPr="00B16BE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900CB" w:rsidRPr="00B16BE9">
        <w:rPr>
          <w:rFonts w:ascii="標楷體" w:eastAsia="標楷體" w:hAnsi="標楷體" w:cs="Times New Roman" w:hint="eastAsia"/>
        </w:rPr>
        <w:t xml:space="preserve">     www.taoyuanproduct.org</w:t>
      </w:r>
    </w:p>
    <w:p w:rsidR="00E900CB" w:rsidRPr="00B16BE9" w:rsidRDefault="00E900CB" w:rsidP="00E900C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900CB" w:rsidRPr="00B16BE9" w:rsidRDefault="00E900CB" w:rsidP="00E900C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B16BE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E900CB" w:rsidRPr="00B16BE9" w:rsidRDefault="00E900CB" w:rsidP="00E900C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6BE9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B16BE9">
        <w:rPr>
          <w:rFonts w:ascii="標楷體" w:eastAsia="標楷體" w:hAnsi="標楷體" w:cs="Times New Roman"/>
          <w:color w:val="000000"/>
          <w:szCs w:val="24"/>
        </w:rPr>
        <w:t>9</w:t>
      </w:r>
      <w:r w:rsidRPr="00B16BE9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851F9" w:rsidRPr="00B16BE9">
        <w:rPr>
          <w:rFonts w:ascii="標楷體" w:eastAsia="標楷體" w:hAnsi="標楷體" w:cs="Times New Roman" w:hint="eastAsia"/>
          <w:color w:val="000000"/>
          <w:szCs w:val="24"/>
        </w:rPr>
        <w:t>29</w:t>
      </w:r>
      <w:r w:rsidRPr="00B16BE9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900CB" w:rsidRPr="00B16BE9" w:rsidRDefault="00E900CB" w:rsidP="00E900C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6BE9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6BE9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B16BE9"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F851F9" w:rsidRPr="00B16BE9">
        <w:rPr>
          <w:rFonts w:ascii="標楷體" w:eastAsia="標楷體" w:hAnsi="標楷體" w:cs="Times New Roman" w:hint="eastAsia"/>
          <w:color w:val="000000"/>
          <w:szCs w:val="24"/>
        </w:rPr>
        <w:t>216</w:t>
      </w:r>
      <w:r w:rsidRPr="00B16BE9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900CB" w:rsidRPr="00B16BE9" w:rsidRDefault="00E900CB" w:rsidP="00E900C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6BE9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900CB" w:rsidRPr="00B16BE9" w:rsidRDefault="00E900CB" w:rsidP="00E900C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440B1" w:rsidRPr="00B16BE9" w:rsidRDefault="00E900CB" w:rsidP="00E900CB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B16BE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旨：財團法人</w:t>
      </w:r>
      <w:bookmarkStart w:id="0" w:name="_Hlk46934065"/>
      <w:r w:rsidR="00DA0DB4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台灣優良農產品發展協會</w:t>
      </w:r>
      <w:bookmarkEnd w:id="0"/>
      <w:r w:rsidR="00DA0DB4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承辦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DA0DB4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</w:p>
    <w:p w:rsidR="00E900CB" w:rsidRPr="00B16BE9" w:rsidRDefault="00DA0DB4" w:rsidP="005440B1">
      <w:pPr>
        <w:adjustRightInd w:val="0"/>
        <w:snapToGrid w:val="0"/>
        <w:spacing w:line="240" w:lineRule="atLeast"/>
        <w:ind w:leftChars="500" w:left="1200" w:rightChars="135" w:right="324" w:firstLineChars="50" w:firstLine="1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度食品添加物查驗登記申辦說明會</w:t>
      </w:r>
      <w:r w:rsidR="00E900CB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」，</w:t>
      </w:r>
      <w:r w:rsidR="00E900CB" w:rsidRPr="00B16BE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E900CB" w:rsidRPr="00B16BE9" w:rsidRDefault="00E900CB" w:rsidP="00E900CB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B16BE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DA0DB4" w:rsidRPr="00B16BE9" w:rsidRDefault="00E900CB" w:rsidP="00E900CB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B16BE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B16BE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B16BE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依據財團法人</w:t>
      </w:r>
      <w:r w:rsidR="00DA0DB4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台灣優良農產品發展協會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109年7</w:t>
      </w:r>
    </w:p>
    <w:p w:rsidR="00E900CB" w:rsidRPr="00B16BE9" w:rsidRDefault="00DA0DB4" w:rsidP="00E900CB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E900CB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27日</w:t>
      </w:r>
      <w:proofErr w:type="gramStart"/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優農</w:t>
      </w:r>
      <w:r w:rsidR="00E900CB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proofErr w:type="gramEnd"/>
      <w:r w:rsidR="00E900CB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第1</w:t>
      </w:r>
      <w:r w:rsidR="00E900CB" w:rsidRPr="00B16BE9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E900CB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100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02252</w:t>
      </w:r>
      <w:r w:rsidR="00E900CB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5440B1" w:rsidRPr="00B16BE9" w:rsidRDefault="00E900CB" w:rsidP="00E900CB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</w:rPr>
        <w:t xml:space="preserve">  </w:t>
      </w:r>
      <w:r w:rsidRPr="00B16BE9">
        <w:rPr>
          <w:rFonts w:ascii="標楷體" w:eastAsia="標楷體" w:hAnsi="標楷體" w:cs="Arial Unicode MS"/>
          <w:sz w:val="32"/>
          <w:szCs w:val="32"/>
        </w:rPr>
        <w:t xml:space="preserve">   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BE085F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為響應環</w:t>
      </w:r>
      <w:r w:rsidR="005440B1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保</w:t>
      </w:r>
      <w:r w:rsidR="00BE085F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愛地球並</w:t>
      </w:r>
      <w:r w:rsidR="005440B1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節</w:t>
      </w:r>
      <w:r w:rsidR="00BE085F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能</w:t>
      </w:r>
      <w:r w:rsidR="005440B1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減</w:t>
      </w:r>
      <w:r w:rsidR="00BE085F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碳</w:t>
      </w:r>
      <w:r w:rsidR="00BE085F" w:rsidRPr="00B16BE9">
        <w:rPr>
          <w:rFonts w:ascii="標楷體" w:eastAsia="標楷體" w:hAnsi="標楷體" w:cs="Arial Unicode MS" w:hint="eastAsia"/>
          <w:sz w:val="32"/>
          <w:szCs w:val="32"/>
        </w:rPr>
        <w:t>，</w:t>
      </w:r>
      <w:r w:rsidR="00BE085F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請至財團法人台</w:t>
      </w:r>
    </w:p>
    <w:p w:rsidR="005440B1" w:rsidRPr="00B16BE9" w:rsidRDefault="00BE085F" w:rsidP="005440B1">
      <w:pPr>
        <w:suppressAutoHyphens/>
        <w:wordWrap w:val="0"/>
        <w:spacing w:line="0" w:lineRule="atLeast"/>
        <w:ind w:leftChars="400" w:left="960" w:firstLineChars="100" w:firstLine="32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灣優良農產品發展協會網站</w:t>
      </w:r>
      <w:r w:rsidRPr="00B16BE9">
        <w:rPr>
          <w:rFonts w:ascii="標楷體" w:eastAsia="標楷體" w:hAnsi="標楷體" w:cs="Arial Unicode MS" w:hint="eastAsia"/>
          <w:sz w:val="32"/>
          <w:szCs w:val="32"/>
        </w:rPr>
        <w:t>TFDA</w:t>
      </w: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查驗登記專區</w:t>
      </w:r>
    </w:p>
    <w:p w:rsidR="005440B1" w:rsidRPr="00B16BE9" w:rsidRDefault="00BE085F" w:rsidP="005440B1">
      <w:pPr>
        <w:suppressAutoHyphens/>
        <w:wordWrap w:val="0"/>
        <w:spacing w:line="0" w:lineRule="atLeast"/>
        <w:ind w:leftChars="400" w:left="960" w:firstLineChars="100" w:firstLine="32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</w:rPr>
        <w:t>(</w:t>
      </w:r>
      <w:hyperlink r:id="rId6" w:history="1">
        <w:r w:rsidRPr="00B16BE9">
          <w:rPr>
            <w:rStyle w:val="a3"/>
            <w:rFonts w:ascii="標楷體" w:eastAsia="標楷體" w:hAnsi="標楷體" w:cs="Arial Unicode MS"/>
            <w:color w:val="auto"/>
            <w:sz w:val="32"/>
            <w:szCs w:val="32"/>
            <w:u w:val="none"/>
          </w:rPr>
          <w:t>http://www.cas.org.tw/TFDA/)</w:t>
        </w:r>
      </w:hyperlink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說明會項下查詢</w:t>
      </w:r>
    </w:p>
    <w:p w:rsidR="005440B1" w:rsidRPr="00B16BE9" w:rsidRDefault="00BE085F" w:rsidP="005440B1">
      <w:pPr>
        <w:suppressAutoHyphens/>
        <w:wordWrap w:val="0"/>
        <w:spacing w:line="0" w:lineRule="atLeast"/>
        <w:ind w:leftChars="400" w:left="960" w:firstLineChars="100" w:firstLine="32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本活動相關資訊。</w:t>
      </w:r>
      <w:r w:rsidR="005440B1"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本活動採線上報名，請於109</w:t>
      </w:r>
    </w:p>
    <w:p w:rsidR="005440B1" w:rsidRPr="00B16BE9" w:rsidRDefault="005440B1" w:rsidP="005440B1">
      <w:pPr>
        <w:suppressAutoHyphens/>
        <w:wordWrap w:val="0"/>
        <w:spacing w:line="0" w:lineRule="atLeast"/>
        <w:ind w:leftChars="400" w:left="960" w:firstLineChars="100" w:firstLine="32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年8月10日起至109年8月21日完成報名(因名</w:t>
      </w:r>
    </w:p>
    <w:p w:rsidR="005440B1" w:rsidRPr="00B16BE9" w:rsidRDefault="005440B1" w:rsidP="005440B1">
      <w:pPr>
        <w:suppressAutoHyphens/>
        <w:wordWrap w:val="0"/>
        <w:spacing w:line="0" w:lineRule="atLeast"/>
        <w:ind w:leftChars="400" w:left="960" w:firstLineChars="100" w:firstLine="32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額有限，每單位限額2明，額滿為止，怒不受理</w:t>
      </w:r>
    </w:p>
    <w:p w:rsidR="005440B1" w:rsidRPr="00B16BE9" w:rsidRDefault="005440B1" w:rsidP="005440B1">
      <w:pPr>
        <w:suppressAutoHyphens/>
        <w:wordWrap w:val="0"/>
        <w:spacing w:line="0" w:lineRule="atLeast"/>
        <w:ind w:leftChars="400" w:left="960" w:firstLineChars="100" w:firstLine="32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16BE9">
        <w:rPr>
          <w:rFonts w:ascii="標楷體" w:eastAsia="標楷體" w:hAnsi="標楷體" w:cs="Arial Unicode MS" w:hint="eastAsia"/>
          <w:sz w:val="32"/>
          <w:szCs w:val="32"/>
          <w:lang w:val="zh-TW"/>
        </w:rPr>
        <w:t>紙本報名及現場報名)，</w:t>
      </w:r>
    </w:p>
    <w:p w:rsidR="005440B1" w:rsidRPr="00B16BE9" w:rsidRDefault="005440B1" w:rsidP="005440B1">
      <w:pPr>
        <w:suppressAutoHyphens/>
        <w:wordWrap w:val="0"/>
        <w:spacing w:line="0" w:lineRule="atLeast"/>
        <w:ind w:leftChars="296" w:left="959" w:hangingChars="89" w:hanging="249"/>
        <w:rPr>
          <w:rFonts w:ascii="標楷體" w:eastAsia="標楷體" w:hAnsi="標楷體" w:cs="Meiryo"/>
          <w:spacing w:val="-20"/>
          <w:sz w:val="32"/>
          <w:szCs w:val="32"/>
        </w:rPr>
      </w:pPr>
      <w:r w:rsidRPr="00B16BE9">
        <w:rPr>
          <w:rFonts w:ascii="標楷體" w:eastAsia="標楷體" w:hAnsi="標楷體" w:cs="Meiryo" w:hint="eastAsia"/>
          <w:spacing w:val="-20"/>
          <w:sz w:val="32"/>
          <w:szCs w:val="32"/>
        </w:rPr>
        <w:t>三、</w:t>
      </w:r>
      <w:r w:rsidR="00B16BE9" w:rsidRPr="00B16BE9">
        <w:rPr>
          <w:rFonts w:ascii="標楷體" w:eastAsia="標楷體" w:hAnsi="標楷體" w:cs="Meiryo" w:hint="eastAsia"/>
          <w:spacing w:val="-20"/>
          <w:sz w:val="32"/>
          <w:szCs w:val="32"/>
        </w:rPr>
        <w:t xml:space="preserve">說明會及報名相關諮詢，請與活動聯絡人聯繫:辛小姐， </w:t>
      </w:r>
    </w:p>
    <w:p w:rsidR="00B16BE9" w:rsidRPr="00B16BE9" w:rsidRDefault="00B16BE9" w:rsidP="005440B1">
      <w:pPr>
        <w:suppressAutoHyphens/>
        <w:wordWrap w:val="0"/>
        <w:spacing w:line="0" w:lineRule="atLeast"/>
        <w:ind w:leftChars="296" w:left="959" w:hangingChars="89" w:hanging="249"/>
        <w:rPr>
          <w:rFonts w:ascii="標楷體" w:eastAsia="標楷體" w:hAnsi="標楷體" w:cs="Meiryo"/>
          <w:spacing w:val="-20"/>
          <w:sz w:val="32"/>
          <w:szCs w:val="32"/>
        </w:rPr>
      </w:pPr>
      <w:r w:rsidRPr="00B16BE9">
        <w:rPr>
          <w:rFonts w:ascii="標楷體" w:eastAsia="標楷體" w:hAnsi="標楷體" w:cs="Meiryo" w:hint="eastAsia"/>
          <w:spacing w:val="-20"/>
          <w:sz w:val="32"/>
          <w:szCs w:val="32"/>
        </w:rPr>
        <w:t xml:space="preserve">    </w:t>
      </w:r>
      <w:hyperlink r:id="rId7" w:anchor="54" w:history="1">
        <w:r w:rsidRPr="00B16BE9">
          <w:rPr>
            <w:rStyle w:val="a3"/>
            <w:rFonts w:ascii="標楷體" w:eastAsia="標楷體" w:hAnsi="標楷體" w:cs="Meiryo"/>
            <w:color w:val="auto"/>
            <w:spacing w:val="-20"/>
            <w:sz w:val="32"/>
            <w:szCs w:val="32"/>
            <w:u w:val="none"/>
          </w:rPr>
          <w:t>TEL:02-23567417#54</w:t>
        </w:r>
      </w:hyperlink>
      <w:r w:rsidRPr="00B16BE9">
        <w:rPr>
          <w:rFonts w:ascii="標楷體" w:eastAsia="標楷體" w:hAnsi="標楷體" w:cs="Meiryo" w:hint="eastAsia"/>
          <w:spacing w:val="-20"/>
          <w:sz w:val="32"/>
          <w:szCs w:val="32"/>
        </w:rPr>
        <w:t>、</w:t>
      </w:r>
      <w:r w:rsidRPr="00B16BE9">
        <w:rPr>
          <w:rFonts w:ascii="標楷體" w:eastAsia="標楷體" w:hAnsi="標楷體" w:cs="Meiryo"/>
          <w:spacing w:val="-20"/>
          <w:sz w:val="32"/>
          <w:szCs w:val="32"/>
        </w:rPr>
        <w:t xml:space="preserve"> E-mail:j122878@cas.org.tw</w:t>
      </w:r>
    </w:p>
    <w:p w:rsidR="00E900CB" w:rsidRDefault="00E900CB" w:rsidP="00E900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EC05EA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EC05EA">
        <w:rPr>
          <w:rFonts w:ascii="標楷體" w:eastAsia="標楷體" w:hAnsi="標楷體" w:cs="Arial Unicode MS"/>
          <w:sz w:val="28"/>
          <w:szCs w:val="28"/>
        </w:rPr>
        <w:t xml:space="preserve">   </w:t>
      </w:r>
    </w:p>
    <w:p w:rsidR="00812E96" w:rsidRDefault="00812E96" w:rsidP="00E900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</w:p>
    <w:p w:rsidR="00812E96" w:rsidRPr="00EC05EA" w:rsidRDefault="00812E96" w:rsidP="00E900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</w:rPr>
      </w:pPr>
      <w:bookmarkStart w:id="1" w:name="_GoBack"/>
      <w:bookmarkEnd w:id="1"/>
    </w:p>
    <w:p w:rsidR="00812E96" w:rsidRDefault="00E900CB" w:rsidP="00812E96">
      <w:pPr>
        <w:spacing w:beforeLines="300" w:before="1080" w:line="480" w:lineRule="exact"/>
        <w:jc w:val="center"/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 </w:t>
      </w:r>
      <w:r w:rsidR="00812E9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812E96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812E96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812E9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900CB" w:rsidRDefault="00E900CB" w:rsidP="00E900CB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</w:p>
    <w:sectPr w:rsidR="00E900C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CB"/>
    <w:rsid w:val="000F0D8D"/>
    <w:rsid w:val="00414672"/>
    <w:rsid w:val="005064D6"/>
    <w:rsid w:val="00534D75"/>
    <w:rsid w:val="005440B1"/>
    <w:rsid w:val="00812E96"/>
    <w:rsid w:val="00B16BE9"/>
    <w:rsid w:val="00BE085F"/>
    <w:rsid w:val="00C75134"/>
    <w:rsid w:val="00DA0DB4"/>
    <w:rsid w:val="00E900CB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D1A1"/>
  <w15:chartTrackingRefBased/>
  <w15:docId w15:val="{1152408A-558E-46FD-85D7-DC5F074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0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E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2-23567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.org.tw/TFDA/)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2020-07-29T08:49:00Z</dcterms:created>
  <dcterms:modified xsi:type="dcterms:W3CDTF">2020-07-30T00:48:00Z</dcterms:modified>
</cp:coreProperties>
</file>