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5A" w:rsidRDefault="00525B5A" w:rsidP="00525B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C38B33" wp14:editId="4CBFF6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25B5A" w:rsidRDefault="00525B5A" w:rsidP="00525B5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25B5A" w:rsidRDefault="00525B5A" w:rsidP="00525B5A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525B5A" w:rsidRDefault="00525B5A" w:rsidP="00525B5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25B5A" w:rsidRDefault="00D8275B" w:rsidP="00525B5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25B5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25B5A">
        <w:rPr>
          <w:rFonts w:ascii="標楷體" w:eastAsia="標楷體" w:hAnsi="標楷體" w:cs="Times New Roman" w:hint="eastAsia"/>
        </w:rPr>
        <w:t xml:space="preserve">     www.taoyuanproduct.org</w:t>
      </w:r>
    </w:p>
    <w:p w:rsidR="00525B5A" w:rsidRDefault="00525B5A" w:rsidP="00525B5A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525B5A" w:rsidRDefault="00525B5A" w:rsidP="00525B5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25B5A" w:rsidRDefault="00525B5A" w:rsidP="005F16B1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25B5A" w:rsidRPr="00443C5E" w:rsidRDefault="00525B5A" w:rsidP="00525B5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111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25B5A" w:rsidRPr="00443C5E" w:rsidRDefault="00525B5A" w:rsidP="00525B5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443C5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443C5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443C5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111005</w:t>
      </w:r>
      <w:r w:rsidRPr="00443C5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25B5A" w:rsidRDefault="00525B5A" w:rsidP="00525B5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525B5A" w:rsidRDefault="00525B5A" w:rsidP="00525B5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25B5A" w:rsidRPr="005F16B1" w:rsidRDefault="00525B5A" w:rsidP="005F16B1">
      <w:pPr>
        <w:autoSpaceDE w:val="0"/>
        <w:autoSpaceDN w:val="0"/>
        <w:adjustRightInd w:val="0"/>
        <w:spacing w:line="320" w:lineRule="exact"/>
        <w:ind w:left="1461" w:hangingChars="487" w:hanging="1461"/>
        <w:jc w:val="both"/>
        <w:rPr>
          <w:rFonts w:ascii="標楷體" w:eastAsia="標楷體" w:hAnsi="標楷體" w:cs="Arial Unicode MS"/>
          <w:sz w:val="30"/>
          <w:szCs w:val="30"/>
        </w:rPr>
      </w:pPr>
      <w:r w:rsidRPr="005F16B1">
        <w:rPr>
          <w:rFonts w:ascii="標楷體" w:eastAsia="標楷體" w:hAnsi="標楷體" w:cs="Arial Unicode MS" w:hint="eastAsia"/>
          <w:sz w:val="30"/>
          <w:szCs w:val="30"/>
          <w:lang w:val="zh-TW"/>
        </w:rPr>
        <w:t>主</w:t>
      </w:r>
      <w:r w:rsidRPr="005F16B1">
        <w:rPr>
          <w:rFonts w:ascii="標楷體" w:eastAsia="標楷體" w:hAnsi="標楷體" w:cs="Arial Unicode MS" w:hint="eastAsia"/>
          <w:sz w:val="30"/>
          <w:szCs w:val="30"/>
        </w:rPr>
        <w:t xml:space="preserve">   </w:t>
      </w:r>
      <w:r w:rsidRPr="005F16B1">
        <w:rPr>
          <w:rFonts w:ascii="標楷體" w:eastAsia="標楷體" w:hAnsi="標楷體" w:cs="Arial Unicode MS" w:hint="eastAsia"/>
          <w:sz w:val="30"/>
          <w:szCs w:val="30"/>
          <w:lang w:val="zh-TW"/>
        </w:rPr>
        <w:t>旨</w:t>
      </w:r>
      <w:r w:rsidRPr="005F16B1">
        <w:rPr>
          <w:rFonts w:ascii="標楷體" w:eastAsia="標楷體" w:hAnsi="標楷體" w:cs="Arial Unicode MS" w:hint="eastAsia"/>
          <w:sz w:val="30"/>
          <w:szCs w:val="30"/>
        </w:rPr>
        <w:t>：「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食品與相關產品查驗登記及許可文件管理辦法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食品添加物</w:t>
      </w:r>
      <w:r w:rsidRPr="005F16B1">
        <w:rPr>
          <w:rFonts w:ascii="標楷體" w:eastAsia="標楷體" w:hAnsi="標楷體" w:cs="Times New Roman" w:hint="eastAsia"/>
          <w:sz w:val="30"/>
          <w:szCs w:val="30"/>
          <w:lang w:val="zh-TW"/>
        </w:rPr>
        <w:t>」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修正草案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如附件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說明會</w:t>
      </w:r>
      <w:r w:rsidRPr="005F16B1">
        <w:rPr>
          <w:rFonts w:ascii="標楷體" w:eastAsia="標楷體" w:hAnsi="標楷體" w:cs="Arial Unicode MS"/>
          <w:sz w:val="30"/>
          <w:szCs w:val="30"/>
        </w:rPr>
        <w:t xml:space="preserve"> </w:t>
      </w:r>
    </w:p>
    <w:p w:rsidR="00525B5A" w:rsidRPr="005F16B1" w:rsidRDefault="00525B5A" w:rsidP="005F16B1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 Unicode MS"/>
          <w:sz w:val="30"/>
          <w:szCs w:val="30"/>
          <w:lang w:val="zh-TW"/>
        </w:rPr>
      </w:pPr>
      <w:r w:rsidRPr="005F16B1">
        <w:rPr>
          <w:rFonts w:ascii="標楷體" w:eastAsia="標楷體" w:hAnsi="標楷體" w:cs="Arial Unicode MS" w:hint="eastAsia"/>
          <w:sz w:val="30"/>
          <w:szCs w:val="30"/>
          <w:lang w:val="zh-TW"/>
        </w:rPr>
        <w:t>說   明：</w:t>
      </w:r>
    </w:p>
    <w:p w:rsidR="00525B5A" w:rsidRPr="005F16B1" w:rsidRDefault="00525B5A" w:rsidP="008F1927">
      <w:pPr>
        <w:spacing w:line="300" w:lineRule="exact"/>
        <w:ind w:leftChars="1" w:left="1193" w:hangingChars="397" w:hanging="119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F16B1">
        <w:rPr>
          <w:rFonts w:ascii="標楷體" w:eastAsia="標楷體" w:hAnsi="標楷體" w:cs="Arial Unicode MS" w:hint="eastAsia"/>
          <w:sz w:val="30"/>
          <w:szCs w:val="30"/>
          <w:lang w:val="zh-TW"/>
        </w:rPr>
        <w:t xml:space="preserve"> 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proofErr w:type="gramStart"/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、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依據衛生福利部食品藥物管理署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4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proofErr w:type="gramStart"/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食字第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1101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360242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525B5A" w:rsidRPr="005F16B1" w:rsidRDefault="00525B5A" w:rsidP="008F1927">
      <w:pPr>
        <w:spacing w:line="300" w:lineRule="exact"/>
        <w:ind w:left="1197" w:hangingChars="399" w:hanging="1197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</w:t>
      </w:r>
      <w:r w:rsidRPr="005F16B1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 xml:space="preserve"> </w:t>
      </w:r>
      <w:r w:rsidRPr="005F16B1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二、開會事由</w:t>
      </w:r>
      <w:r w:rsidRPr="005F16B1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:</w:t>
      </w:r>
      <w:r w:rsidR="00CD067E" w:rsidRPr="005F16B1">
        <w:rPr>
          <w:rFonts w:ascii="標楷體" w:eastAsia="標楷體" w:hAnsi="標楷體" w:cs="Arial Unicode MS" w:hint="eastAsia"/>
          <w:sz w:val="30"/>
          <w:szCs w:val="30"/>
        </w:rPr>
        <w:t xml:space="preserve"> 「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食品與相關產品查驗登記及許可文件管理辦法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食品添加物</w:t>
      </w:r>
      <w:r w:rsidR="00CD067E" w:rsidRPr="005F16B1">
        <w:rPr>
          <w:rFonts w:ascii="標楷體" w:eastAsia="標楷體" w:hAnsi="標楷體" w:cs="Times New Roman" w:hint="eastAsia"/>
          <w:sz w:val="30"/>
          <w:szCs w:val="30"/>
          <w:lang w:val="zh-TW"/>
        </w:rPr>
        <w:t>」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修正草案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如附件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="00CD067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說明會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。</w:t>
      </w:r>
    </w:p>
    <w:p w:rsidR="00525B5A" w:rsidRPr="005F16B1" w:rsidRDefault="00525B5A" w:rsidP="008F1927">
      <w:pPr>
        <w:autoSpaceDE w:val="0"/>
        <w:autoSpaceDN w:val="0"/>
        <w:adjustRightInd w:val="0"/>
        <w:spacing w:line="30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三、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開會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事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時間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: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9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星期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三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下午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時。</w:t>
      </w:r>
    </w:p>
    <w:p w:rsidR="00525B5A" w:rsidRPr="005F16B1" w:rsidRDefault="00525B5A" w:rsidP="008F1927">
      <w:pPr>
        <w:suppressAutoHyphens/>
        <w:spacing w:line="30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四、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開會地點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: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衛生福利部食品藥物</w:t>
      </w:r>
      <w:proofErr w:type="gramStart"/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管理署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昆陽</w:t>
      </w:r>
      <w:proofErr w:type="gramEnd"/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大樓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A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20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1F3DC1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會議室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</w:t>
      </w:r>
    </w:p>
    <w:p w:rsidR="00525B5A" w:rsidRPr="005F16B1" w:rsidRDefault="00525B5A" w:rsidP="008F1927">
      <w:pPr>
        <w:suppressAutoHyphens/>
        <w:spacing w:line="30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五、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主持人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:</w:t>
      </w:r>
      <w:proofErr w:type="gramStart"/>
      <w:r w:rsidR="00B33648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蔡</w:t>
      </w:r>
      <w:proofErr w:type="gramEnd"/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組長</w:t>
      </w:r>
      <w:r w:rsidR="00B33648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淑貞</w:t>
      </w:r>
    </w:p>
    <w:p w:rsidR="00525B5A" w:rsidRPr="005F16B1" w:rsidRDefault="00525B5A" w:rsidP="008F1927">
      <w:pPr>
        <w:suppressAutoHyphens/>
        <w:spacing w:line="30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六、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聯絡人及電話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:</w:t>
      </w:r>
      <w:r w:rsidR="00B33648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郭先生</w:t>
      </w:r>
      <w:r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0</w:t>
      </w:r>
      <w:r w:rsidR="00B33648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2-2787-7387</w:t>
      </w:r>
    </w:p>
    <w:p w:rsidR="001E2AE3" w:rsidRPr="005F16B1" w:rsidRDefault="00003597" w:rsidP="008F1927">
      <w:pPr>
        <w:suppressAutoHyphens/>
        <w:spacing w:line="300" w:lineRule="exact"/>
        <w:ind w:left="1276" w:hanging="1276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七、本次會議</w:t>
      </w:r>
      <w:proofErr w:type="gramStart"/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採</w:t>
      </w:r>
      <w:proofErr w:type="gramEnd"/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實體會議</w:t>
      </w:r>
      <w:proofErr w:type="gramStart"/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搭配線上會議</w:t>
      </w:r>
      <w:proofErr w:type="gramEnd"/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進行，均</w:t>
      </w:r>
      <w:proofErr w:type="gramStart"/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採線上</w:t>
      </w:r>
      <w:proofErr w:type="gramEnd"/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報名方式，請於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111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14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日下午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5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時前至報名頁面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網址</w:t>
      </w:r>
      <w:r w:rsidR="001E2AE3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  <w:r w:rsidR="00302E9E" w:rsidRPr="005F16B1">
        <w:rPr>
          <w:rFonts w:ascii="Times New Roman" w:eastAsia="標楷體" w:hAnsi="Times New Roman" w:cs="Times New Roman"/>
          <w:sz w:val="30"/>
          <w:szCs w:val="30"/>
          <w:lang w:val="zh-TW"/>
        </w:rPr>
        <w:t>https://forms.gle/utKkDZJYeZBvswt28)</w:t>
      </w:r>
      <w:proofErr w:type="gramStart"/>
      <w:r w:rsidR="00302E9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填</w:t>
      </w:r>
      <w:r w:rsidR="00C013E4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復</w:t>
      </w:r>
      <w:r w:rsidR="00302E9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報名</w:t>
      </w:r>
      <w:proofErr w:type="gramEnd"/>
      <w:r w:rsidR="00302E9E" w:rsidRPr="005F16B1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資料。</w:t>
      </w:r>
    </w:p>
    <w:p w:rsidR="00525B5A" w:rsidRPr="005F16B1" w:rsidRDefault="00525B5A" w:rsidP="008F1927">
      <w:pPr>
        <w:suppressAutoHyphens/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 </w:t>
      </w:r>
      <w:r w:rsidR="00C013E4"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八</w:t>
      </w:r>
      <w:r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、</w:t>
      </w:r>
      <w:r w:rsidR="00C013E4"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本次實體會議因座位有限</w:t>
      </w:r>
      <w:r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，</w:t>
      </w:r>
      <w:r w:rsidRPr="005F16B1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每單位</w:t>
      </w:r>
      <w:r w:rsidR="00C013E4"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至多</w:t>
      </w:r>
      <w:r w:rsidRPr="005F16B1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1</w:t>
      </w:r>
      <w:r w:rsidR="00C013E4"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名出席；額滿後僅</w:t>
      </w:r>
      <w:proofErr w:type="gramStart"/>
      <w:r w:rsidR="00C013E4"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開放線上視訊</w:t>
      </w:r>
      <w:proofErr w:type="gramEnd"/>
      <w:r w:rsidR="00C013E4"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會議參加。</w:t>
      </w:r>
    </w:p>
    <w:p w:rsidR="00525B5A" w:rsidRPr="00443C5E" w:rsidRDefault="00525B5A" w:rsidP="008F1927">
      <w:pPr>
        <w:suppressAutoHyphens/>
        <w:spacing w:line="30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5F16B1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</w:t>
      </w:r>
      <w:r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</w:t>
      </w:r>
      <w:r w:rsidR="004665E2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九</w:t>
      </w:r>
      <w:r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</w:t>
      </w:r>
      <w:proofErr w:type="gramStart"/>
      <w:r w:rsidR="004665E2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以線上</w:t>
      </w:r>
      <w:r w:rsidR="00122FF6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視訊</w:t>
      </w:r>
      <w:proofErr w:type="gramEnd"/>
      <w:r w:rsidR="00122FF6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會</w:t>
      </w:r>
      <w:r w:rsidR="001E4AD3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議</w:t>
      </w:r>
      <w:r w:rsidR="00122FF6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參加者，請搭配</w:t>
      </w:r>
      <w:r w:rsidR="00456E47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「</w:t>
      </w:r>
      <w:r w:rsidR="00456E47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Cisco Webex</w:t>
      </w:r>
      <w:r w:rsidR="00456E47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」軟體辦理，出席人員請提前自行下載該軟體及準備相關</w:t>
      </w:r>
      <w:r w:rsidR="001E4AD3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設備</w:t>
      </w:r>
      <w:r w:rsidR="00456E47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，</w:t>
      </w:r>
      <w:r w:rsidR="001E4AD3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以利會議進行，該軟體相關資訊及本案會議相關資料，</w:t>
      </w:r>
      <w:r w:rsidR="00456E47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另以電子郵件寄送。</w:t>
      </w:r>
    </w:p>
    <w:p w:rsidR="00525B5A" w:rsidRPr="00443C5E" w:rsidRDefault="00525B5A" w:rsidP="008F1927">
      <w:pPr>
        <w:suppressAutoHyphens/>
        <w:spacing w:line="300" w:lineRule="exact"/>
        <w:ind w:leftChars="1" w:left="1196" w:hangingChars="398" w:hanging="1194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十</w:t>
      </w:r>
      <w:r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</w:t>
      </w:r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如有任何疑問，可</w:t>
      </w:r>
      <w:proofErr w:type="gramStart"/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逕洽本</w:t>
      </w:r>
      <w:proofErr w:type="gramEnd"/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案承辦人郭先生</w:t>
      </w:r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(02-2787-7387</w:t>
      </w:r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；</w:t>
      </w:r>
      <w:r w:rsidR="00127A7D"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KCW1993@fda.gov.tw)</w:t>
      </w:r>
      <w:r w:rsidRPr="00443C5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。</w:t>
      </w:r>
    </w:p>
    <w:p w:rsidR="00525B5A" w:rsidRDefault="00525B5A" w:rsidP="00525B5A"/>
    <w:p w:rsidR="00525B5A" w:rsidRDefault="00525B5A"/>
    <w:p w:rsidR="00D8275B" w:rsidRPr="00525B5A" w:rsidRDefault="00D8275B" w:rsidP="00D8275B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8275B" w:rsidRPr="00525B5A" w:rsidSect="00794C07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5A"/>
    <w:rsid w:val="00003597"/>
    <w:rsid w:val="00122FF6"/>
    <w:rsid w:val="00127A7D"/>
    <w:rsid w:val="001E2AE3"/>
    <w:rsid w:val="001E4AD3"/>
    <w:rsid w:val="001F3DC1"/>
    <w:rsid w:val="002D4B1F"/>
    <w:rsid w:val="00302E9E"/>
    <w:rsid w:val="00443C5E"/>
    <w:rsid w:val="00456E47"/>
    <w:rsid w:val="004665E2"/>
    <w:rsid w:val="00525B5A"/>
    <w:rsid w:val="005F16B1"/>
    <w:rsid w:val="00675352"/>
    <w:rsid w:val="00794C07"/>
    <w:rsid w:val="008F1927"/>
    <w:rsid w:val="00B33648"/>
    <w:rsid w:val="00C013E4"/>
    <w:rsid w:val="00C9029F"/>
    <w:rsid w:val="00CD067E"/>
    <w:rsid w:val="00D8275B"/>
    <w:rsid w:val="00F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81C7"/>
  <w15:chartTrackingRefBased/>
  <w15:docId w15:val="{91DFA80E-7057-4FC2-B4EC-9D706372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B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cp:lastPrinted>2022-01-07T02:13:00Z</cp:lastPrinted>
  <dcterms:created xsi:type="dcterms:W3CDTF">2022-01-06T07:06:00Z</dcterms:created>
  <dcterms:modified xsi:type="dcterms:W3CDTF">2022-01-07T02:15:00Z</dcterms:modified>
</cp:coreProperties>
</file>