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A3E" w:rsidRPr="000A6A3E" w:rsidRDefault="000A6A3E" w:rsidP="000A6A3E">
      <w:pPr>
        <w:rPr>
          <w:noProof/>
        </w:rPr>
      </w:pPr>
      <w:r w:rsidRPr="000A6A3E">
        <w:rPr>
          <w:noProof/>
        </w:rPr>
        <w:drawing>
          <wp:anchor distT="0" distB="0" distL="114300" distR="114300" simplePos="0" relativeHeight="251659264" behindDoc="1" locked="0" layoutInCell="1" allowOverlap="1" wp14:anchorId="3BE70BC1" wp14:editId="29BABDB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A3E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A6A3E" w:rsidRPr="000A6A3E" w:rsidRDefault="000A6A3E" w:rsidP="000A6A3E">
      <w:pPr>
        <w:spacing w:line="320" w:lineRule="exact"/>
        <w:rPr>
          <w:rFonts w:ascii="News706 BT" w:eastAsia="Gulim" w:hAnsi="News706 BT" w:cs="Times New Roman"/>
          <w:sz w:val="28"/>
        </w:rPr>
      </w:pPr>
      <w:r w:rsidRPr="000A6A3E">
        <w:rPr>
          <w:rFonts w:ascii="News706 BT" w:eastAsia="新細明體" w:hAnsi="News706 BT" w:cs="Times New Roman"/>
          <w:sz w:val="28"/>
        </w:rPr>
        <w:t xml:space="preserve">     </w:t>
      </w:r>
      <w:r w:rsidRPr="000A6A3E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0A6A3E">
        <w:rPr>
          <w:rFonts w:ascii="News706 BT" w:eastAsia="新細明體" w:hAnsi="News706 BT" w:cs="Times New Roman"/>
          <w:sz w:val="28"/>
        </w:rPr>
        <w:t xml:space="preserve"> </w:t>
      </w:r>
      <w:r w:rsidRPr="000A6A3E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A6A3E" w:rsidRPr="000A6A3E" w:rsidRDefault="000A6A3E" w:rsidP="000A6A3E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0A6A3E">
        <w:rPr>
          <w:rFonts w:ascii="標楷體" w:eastAsia="標楷體" w:hAnsi="標楷體" w:cs="Times New Roman" w:hint="eastAsia"/>
        </w:rPr>
        <w:t>桃園市桃園區春日路1235之2號3F</w:t>
      </w:r>
    </w:p>
    <w:p w:rsidR="000A6A3E" w:rsidRPr="000A6A3E" w:rsidRDefault="000A6A3E" w:rsidP="000A6A3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0A6A3E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A6A3E" w:rsidRPr="000A6A3E" w:rsidRDefault="00745D03" w:rsidP="000A6A3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0A6A3E" w:rsidRPr="000A6A3E">
          <w:rPr>
            <w:rFonts w:ascii="標楷體" w:eastAsia="標楷體" w:hAnsi="標楷體" w:cs="Times New Roman" w:hint="eastAsia"/>
          </w:rPr>
          <w:t>ie325@ms19.hinet.net</w:t>
        </w:r>
      </w:hyperlink>
      <w:r w:rsidR="000A6A3E" w:rsidRPr="000A6A3E">
        <w:rPr>
          <w:rFonts w:ascii="標楷體" w:eastAsia="標楷體" w:hAnsi="標楷體" w:cs="Times New Roman" w:hint="eastAsia"/>
        </w:rPr>
        <w:t xml:space="preserve">     www.taoyuanproduct.org</w:t>
      </w:r>
    </w:p>
    <w:p w:rsidR="000A6A3E" w:rsidRPr="000A6A3E" w:rsidRDefault="000A6A3E" w:rsidP="000A6A3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A6A3E" w:rsidRPr="000A6A3E" w:rsidRDefault="000A6A3E" w:rsidP="000A6A3E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0A6A3E" w:rsidRPr="000A6A3E" w:rsidRDefault="000A6A3E" w:rsidP="000A6A3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0A6A3E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0A6A3E" w:rsidRPr="000A6A3E" w:rsidRDefault="000A6A3E" w:rsidP="000A6A3E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Pr="000A6A3E">
        <w:rPr>
          <w:rFonts w:ascii="標楷體" w:eastAsia="標楷體" w:hAnsi="標楷體" w:cs="Times New Roman"/>
          <w:color w:val="000000"/>
          <w:szCs w:val="24"/>
        </w:rPr>
        <w:t>9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E676C3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E676C3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A6A3E" w:rsidRPr="000A6A3E" w:rsidRDefault="000A6A3E" w:rsidP="000A6A3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0A6A3E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0A6A3E"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Pr="000A6A3E">
        <w:rPr>
          <w:rFonts w:ascii="標楷體" w:eastAsia="標楷體" w:hAnsi="標楷體" w:cs="Times New Roman"/>
          <w:color w:val="000000"/>
          <w:szCs w:val="24"/>
        </w:rPr>
        <w:t>20</w:t>
      </w:r>
      <w:r w:rsidR="00E676C3">
        <w:rPr>
          <w:rFonts w:ascii="標楷體" w:eastAsia="標楷體" w:hAnsi="標楷體" w:cs="Times New Roman"/>
          <w:color w:val="000000"/>
          <w:szCs w:val="24"/>
        </w:rPr>
        <w:t>223</w:t>
      </w:r>
      <w:r w:rsidRPr="000A6A3E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A6A3E" w:rsidRPr="000A6A3E" w:rsidRDefault="000A6A3E" w:rsidP="000A6A3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0A6A3E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0A6A3E" w:rsidRPr="000A6A3E" w:rsidRDefault="000A6A3E" w:rsidP="000A6A3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A6A3E" w:rsidRPr="000A6A3E" w:rsidRDefault="000A6A3E" w:rsidP="000A6A3E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旨：「</w:t>
      </w:r>
      <w:r w:rsidR="00476FCB">
        <w:rPr>
          <w:rFonts w:ascii="標楷體" w:eastAsia="標楷體" w:hAnsi="標楷體" w:cs="Arial Unicode MS" w:hint="eastAsia"/>
          <w:sz w:val="32"/>
          <w:szCs w:val="32"/>
          <w:lang w:val="zh-TW"/>
        </w:rPr>
        <w:t>食品及相關產品標示宣傳廣告涉及不實</w:t>
      </w:r>
      <w:proofErr w:type="gramStart"/>
      <w:r w:rsidR="00476FCB">
        <w:rPr>
          <w:rFonts w:ascii="標楷體" w:eastAsia="標楷體" w:hAnsi="標楷體" w:cs="Arial Unicode MS" w:hint="eastAsia"/>
          <w:sz w:val="32"/>
          <w:szCs w:val="32"/>
          <w:lang w:val="zh-TW"/>
        </w:rPr>
        <w:t>誇</w:t>
      </w:r>
      <w:proofErr w:type="gramEnd"/>
      <w:r w:rsidR="00476FCB">
        <w:rPr>
          <w:rFonts w:ascii="標楷體" w:eastAsia="標楷體" w:hAnsi="標楷體" w:cs="Arial Unicode MS" w:hint="eastAsia"/>
          <w:sz w:val="32"/>
          <w:szCs w:val="32"/>
          <w:lang w:val="zh-TW"/>
        </w:rPr>
        <w:t>張易生誤解或醫療效能認</w:t>
      </w:r>
      <w:r w:rsidR="00C95BBE">
        <w:rPr>
          <w:rFonts w:ascii="標楷體" w:eastAsia="標楷體" w:hAnsi="標楷體" w:cs="Arial Unicode MS" w:hint="eastAsia"/>
          <w:sz w:val="32"/>
          <w:szCs w:val="32"/>
          <w:lang w:val="zh-TW"/>
        </w:rPr>
        <w:t>定</w:t>
      </w:r>
      <w:r w:rsidR="00476FCB">
        <w:rPr>
          <w:rFonts w:ascii="標楷體" w:eastAsia="標楷體" w:hAnsi="標楷體" w:cs="Arial Unicode MS" w:hint="eastAsia"/>
          <w:sz w:val="32"/>
          <w:szCs w:val="32"/>
          <w:lang w:val="zh-TW"/>
        </w:rPr>
        <w:t>準則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476FCB">
        <w:rPr>
          <w:rFonts w:ascii="標楷體" w:eastAsia="標楷體" w:hAnsi="標楷體" w:cs="Arial Unicode MS" w:hint="eastAsia"/>
          <w:sz w:val="32"/>
          <w:szCs w:val="32"/>
          <w:lang w:val="zh-TW"/>
        </w:rPr>
        <w:t>第四條、第六條修正案，業經衛生</w:t>
      </w:r>
      <w:proofErr w:type="gramStart"/>
      <w:r w:rsidR="00476FCB">
        <w:rPr>
          <w:rFonts w:ascii="標楷體" w:eastAsia="標楷體" w:hAnsi="標楷體" w:cs="Arial Unicode MS" w:hint="eastAsia"/>
          <w:sz w:val="32"/>
          <w:szCs w:val="32"/>
          <w:lang w:val="zh-TW"/>
        </w:rPr>
        <w:t>福利部於中華民國</w:t>
      </w:r>
      <w:bookmarkStart w:id="0" w:name="_Hlk45612902"/>
      <w:proofErr w:type="gramEnd"/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年</w:t>
      </w:r>
      <w:r w:rsidR="00476FCB">
        <w:rPr>
          <w:rFonts w:ascii="標楷體" w:eastAsia="標楷體" w:hAnsi="標楷體" w:cs="Arial Unicode MS" w:hint="eastAsia"/>
          <w:sz w:val="32"/>
          <w:szCs w:val="32"/>
          <w:lang w:val="zh-TW"/>
        </w:rPr>
        <w:t>8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月4日以</w:t>
      </w:r>
      <w:proofErr w:type="gramStart"/>
      <w:r w:rsidR="00476FCB">
        <w:rPr>
          <w:rFonts w:ascii="標楷體" w:eastAsia="標楷體" w:hAnsi="標楷體" w:cs="Arial Unicode MS" w:hint="eastAsia"/>
          <w:sz w:val="32"/>
          <w:szCs w:val="32"/>
          <w:lang w:val="zh-TW"/>
        </w:rPr>
        <w:t>衛授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食字第1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="00476FCB">
        <w:rPr>
          <w:rFonts w:ascii="標楷體" w:eastAsia="標楷體" w:hAnsi="標楷體" w:cs="Arial Unicode MS" w:hint="eastAsia"/>
          <w:sz w:val="32"/>
          <w:szCs w:val="32"/>
          <w:lang w:val="zh-TW"/>
        </w:rPr>
        <w:t>202203</w:t>
      </w:r>
      <w:proofErr w:type="gramEnd"/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號令</w:t>
      </w:r>
      <w:bookmarkEnd w:id="0"/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修正</w:t>
      </w:r>
      <w:r w:rsidR="00476FCB">
        <w:rPr>
          <w:rFonts w:ascii="標楷體" w:eastAsia="標楷體" w:hAnsi="標楷體" w:cs="Arial Unicode MS" w:hint="eastAsia"/>
          <w:sz w:val="32"/>
          <w:szCs w:val="32"/>
          <w:lang w:val="zh-TW"/>
        </w:rPr>
        <w:t>發布，</w:t>
      </w:r>
      <w:r w:rsidRPr="000A6A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請查照。</w:t>
      </w:r>
    </w:p>
    <w:p w:rsidR="000A6A3E" w:rsidRPr="000A6A3E" w:rsidRDefault="000A6A3E" w:rsidP="000A6A3E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8624AE" w:rsidRDefault="000A6A3E" w:rsidP="000A6A3E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0A6A3E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依據衛生福利部109年</w:t>
      </w:r>
      <w:r w:rsidR="008624AE">
        <w:rPr>
          <w:rFonts w:ascii="標楷體" w:eastAsia="標楷體" w:hAnsi="標楷體" w:cs="Arial Unicode MS" w:hint="eastAsia"/>
          <w:sz w:val="32"/>
          <w:szCs w:val="32"/>
          <w:lang w:val="zh-TW"/>
        </w:rPr>
        <w:t>8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月4日</w:t>
      </w:r>
      <w:proofErr w:type="gramStart"/>
      <w:r w:rsidR="008624AE">
        <w:rPr>
          <w:rFonts w:ascii="標楷體" w:eastAsia="標楷體" w:hAnsi="標楷體" w:cs="Arial Unicode MS" w:hint="eastAsia"/>
          <w:sz w:val="32"/>
          <w:szCs w:val="32"/>
          <w:lang w:val="zh-TW"/>
        </w:rPr>
        <w:t>衛授</w:t>
      </w:r>
      <w:r w:rsidR="008624AE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食字第</w:t>
      </w:r>
      <w:proofErr w:type="gramEnd"/>
    </w:p>
    <w:p w:rsidR="000A6A3E" w:rsidRPr="000A6A3E" w:rsidRDefault="008624AE" w:rsidP="000A6A3E">
      <w:pPr>
        <w:spacing w:line="40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="00A32531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="000A6A3E" w:rsidRPr="000A6A3E">
        <w:rPr>
          <w:rFonts w:ascii="標楷體" w:eastAsia="標楷體" w:hAnsi="標楷體" w:cs="Arial Unicode MS"/>
          <w:sz w:val="32"/>
          <w:szCs w:val="32"/>
          <w:lang w:val="zh-TW"/>
        </w:rPr>
        <w:t>091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202250</w:t>
      </w:r>
      <w:r w:rsidR="000A6A3E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8B16A8" w:rsidRDefault="000A6A3E" w:rsidP="00B62718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="00CB4964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proofErr w:type="gramStart"/>
      <w:r w:rsidR="00CB4964">
        <w:rPr>
          <w:rFonts w:ascii="標楷體" w:eastAsia="標楷體" w:hAnsi="標楷體" w:cs="Arial Unicode MS" w:hint="eastAsia"/>
          <w:sz w:val="32"/>
          <w:szCs w:val="32"/>
          <w:lang w:val="zh-TW"/>
        </w:rPr>
        <w:t>旨揭</w:t>
      </w:r>
      <w:r w:rsidR="00B63364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proofErr w:type="gramEnd"/>
      <w:r w:rsidR="00B63364">
        <w:rPr>
          <w:rFonts w:ascii="標楷體" w:eastAsia="標楷體" w:hAnsi="標楷體" w:cs="Arial Unicode MS" w:hint="eastAsia"/>
          <w:sz w:val="32"/>
          <w:szCs w:val="32"/>
          <w:lang w:val="zh-TW"/>
        </w:rPr>
        <w:t>食品及相關產品標示宣傳廣告涉及不實</w:t>
      </w:r>
    </w:p>
    <w:p w:rsidR="008B16A8" w:rsidRDefault="00B63364" w:rsidP="008B16A8">
      <w:pPr>
        <w:adjustRightInd w:val="0"/>
        <w:snapToGrid w:val="0"/>
        <w:spacing w:line="440" w:lineRule="exact"/>
        <w:ind w:leftChars="500" w:left="1200" w:rightChars="135" w:right="324" w:firstLineChars="100" w:firstLine="32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誇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張易生誤解或醫療效能認定準則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B62718">
        <w:rPr>
          <w:rFonts w:ascii="標楷體" w:eastAsia="標楷體" w:hAnsi="標楷體" w:cs="Arial Unicode MS" w:hint="eastAsia"/>
          <w:sz w:val="32"/>
          <w:szCs w:val="32"/>
          <w:lang w:val="zh-TW"/>
        </w:rPr>
        <w:t>第四條、</w:t>
      </w:r>
    </w:p>
    <w:p w:rsidR="008B16A8" w:rsidRDefault="00B62718" w:rsidP="008B16A8">
      <w:pPr>
        <w:adjustRightInd w:val="0"/>
        <w:snapToGrid w:val="0"/>
        <w:spacing w:line="440" w:lineRule="exact"/>
        <w:ind w:leftChars="500" w:left="1200" w:rightChars="135" w:right="324" w:firstLineChars="100" w:firstLine="32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第六條修正案，業經衛生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福利部於中華民國</w:t>
      </w:r>
      <w:proofErr w:type="gramEnd"/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>09</w:t>
      </w:r>
    </w:p>
    <w:p w:rsidR="008B16A8" w:rsidRDefault="00B62718" w:rsidP="008B16A8">
      <w:pPr>
        <w:adjustRightInd w:val="0"/>
        <w:snapToGrid w:val="0"/>
        <w:spacing w:line="440" w:lineRule="exact"/>
        <w:ind w:leftChars="500" w:left="1200" w:rightChars="135" w:right="324" w:firstLineChars="100" w:firstLine="32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年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3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11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日以</w:t>
      </w:r>
      <w:proofErr w:type="gramStart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衛授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食字第1</w:t>
      </w:r>
      <w:r w:rsidRPr="000A6A3E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200354</w:t>
      </w:r>
      <w:r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公告</w:t>
      </w:r>
    </w:p>
    <w:p w:rsidR="00B62718" w:rsidRPr="000A6A3E" w:rsidRDefault="00B62718" w:rsidP="008B16A8">
      <w:pPr>
        <w:adjustRightInd w:val="0"/>
        <w:snapToGrid w:val="0"/>
        <w:spacing w:line="440" w:lineRule="exact"/>
        <w:ind w:leftChars="500" w:left="1200" w:rightChars="135" w:right="324" w:firstLineChars="100" w:firstLine="3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於行政院公報，踐件行法規預告程序。</w:t>
      </w:r>
    </w:p>
    <w:p w:rsidR="000A6A3E" w:rsidRPr="000A6A3E" w:rsidRDefault="00B62718" w:rsidP="000A6A3E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r w:rsidR="00CB4964">
        <w:rPr>
          <w:rFonts w:ascii="標楷體" w:eastAsia="標楷體" w:hAnsi="標楷體" w:cs="Arial Unicode MS" w:hint="eastAsia"/>
          <w:sz w:val="32"/>
          <w:szCs w:val="32"/>
          <w:lang w:val="zh-TW"/>
        </w:rPr>
        <w:t>三</w:t>
      </w:r>
      <w:r w:rsidR="000A6A3E" w:rsidRPr="000A6A3E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="000A6A3E"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旨揭發</w:t>
      </w:r>
      <w:proofErr w:type="gramStart"/>
      <w:r w:rsidR="000A6A3E"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布令請</w:t>
      </w:r>
      <w:proofErr w:type="gramEnd"/>
      <w:r w:rsidR="000A6A3E"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至行政院公報資訊網、衛生</w:t>
      </w:r>
    </w:p>
    <w:p w:rsidR="000A6A3E" w:rsidRPr="000A6A3E" w:rsidRDefault="000A6A3E" w:rsidP="000A6A3E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</w:t>
      </w:r>
      <w:r w:rsidR="00B62718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福利部網站「衛生福利法規檢索系統」下</w:t>
      </w:r>
    </w:p>
    <w:p w:rsidR="000A6A3E" w:rsidRPr="000A6A3E" w:rsidRDefault="000A6A3E" w:rsidP="000A6A3E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</w:t>
      </w:r>
      <w:r w:rsidR="00B62718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</w:t>
      </w:r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「最新動態」網頁或衛生福利部食品藥物管</w:t>
      </w:r>
    </w:p>
    <w:p w:rsidR="00B62718" w:rsidRDefault="000A6A3E" w:rsidP="000A6A3E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</w:t>
      </w:r>
      <w:r w:rsidR="00B62718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</w:t>
      </w:r>
      <w:proofErr w:type="gramStart"/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理署網站</w:t>
      </w:r>
      <w:proofErr w:type="gramEnd"/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「公告資訊」下「</w:t>
      </w:r>
      <w:proofErr w:type="gramStart"/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本署公告</w:t>
      </w:r>
      <w:proofErr w:type="gramEnd"/>
      <w:r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」網頁</w:t>
      </w:r>
    </w:p>
    <w:p w:rsidR="000A6A3E" w:rsidRDefault="00B62718" w:rsidP="000A6A3E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</w:t>
      </w:r>
      <w:r w:rsidR="000A6A3E" w:rsidRPr="000A6A3E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自行下載。</w:t>
      </w:r>
    </w:p>
    <w:p w:rsidR="00745D03" w:rsidRDefault="00745D03" w:rsidP="000A6A3E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</w:p>
    <w:p w:rsidR="00745D03" w:rsidRPr="00745D03" w:rsidRDefault="00745D03" w:rsidP="00745D03">
      <w:pPr>
        <w:suppressAutoHyphens/>
        <w:spacing w:beforeLines="250" w:before="900" w:line="400" w:lineRule="exact"/>
        <w:ind w:left="2240" w:hangingChars="400" w:hanging="2240"/>
        <w:jc w:val="center"/>
        <w:rPr>
          <w:rFonts w:ascii="標楷體" w:eastAsia="標楷體" w:hAnsi="標楷體" w:cs="Arial Unicode MS" w:hint="eastAsia"/>
          <w:spacing w:val="20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745D03" w:rsidRPr="00745D03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A3E"/>
    <w:rsid w:val="00083275"/>
    <w:rsid w:val="000A6A3E"/>
    <w:rsid w:val="00476FCB"/>
    <w:rsid w:val="00723610"/>
    <w:rsid w:val="00745D03"/>
    <w:rsid w:val="008624AE"/>
    <w:rsid w:val="008B16A8"/>
    <w:rsid w:val="00A32531"/>
    <w:rsid w:val="00A65EFA"/>
    <w:rsid w:val="00B62718"/>
    <w:rsid w:val="00B63364"/>
    <w:rsid w:val="00C75134"/>
    <w:rsid w:val="00C95BBE"/>
    <w:rsid w:val="00CB4964"/>
    <w:rsid w:val="00E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A3D1"/>
  <w15:docId w15:val="{1B7E6638-8EF5-4FAA-9FD5-75935ECE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13</cp:revision>
  <dcterms:created xsi:type="dcterms:W3CDTF">2020-08-10T05:43:00Z</dcterms:created>
  <dcterms:modified xsi:type="dcterms:W3CDTF">2020-08-12T03:48:00Z</dcterms:modified>
</cp:coreProperties>
</file>