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904DBF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5D12C6">
        <w:rPr>
          <w:rFonts w:ascii="標楷體" w:eastAsia="標楷體" w:hAnsi="標楷體" w:cs="Times New Roman" w:hint="eastAsia"/>
          <w:color w:val="000000"/>
          <w:sz w:val="36"/>
          <w:szCs w:val="36"/>
        </w:rPr>
        <w:t>大陸營建廢棄物共同清除處理股份有限公司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D12C6">
        <w:rPr>
          <w:rFonts w:ascii="標楷體" w:eastAsia="標楷體" w:hAnsi="標楷體" w:cs="Times New Roman" w:hint="eastAsia"/>
          <w:color w:val="000000"/>
          <w:szCs w:val="24"/>
        </w:rPr>
        <w:t>13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5D12C6">
        <w:rPr>
          <w:rFonts w:ascii="標楷體" w:eastAsia="標楷體" w:hAnsi="標楷體" w:cs="Times New Roman" w:hint="eastAsia"/>
          <w:color w:val="000000"/>
          <w:szCs w:val="24"/>
        </w:rPr>
        <w:t>40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F03714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5D12C6" w:rsidRPr="004A2A24" w:rsidRDefault="00DC1C45" w:rsidP="004A2A24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 w:rsidR="005D12C6"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檢送「限制含汞產品輸入」草案預告影本，並檢附草案總說</w:t>
      </w:r>
    </w:p>
    <w:p w:rsidR="005D12C6" w:rsidRPr="004A2A24" w:rsidRDefault="005D12C6" w:rsidP="004A2A24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明及逐項說明， 敬請查照。</w:t>
      </w:r>
    </w:p>
    <w:p w:rsidR="00856948" w:rsidRPr="004A2A24" w:rsidRDefault="00DC1C45" w:rsidP="004A2A24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A7616E" w:rsidRPr="004A2A24" w:rsidRDefault="00DC1C45" w:rsidP="004A2A24">
      <w:pPr>
        <w:spacing w:line="400" w:lineRule="exac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A7616E"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ㄧ、</w:t>
      </w:r>
      <w:r w:rsidR="00A7616E" w:rsidRPr="00DF664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2968B0" w:rsidRPr="00DF664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行政院</w:t>
      </w:r>
      <w:r w:rsidR="005D12C6" w:rsidRPr="00DF664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環境保護署環署廢字第1090007473B</w:t>
      </w:r>
      <w:r w:rsidR="00A7616E" w:rsidRPr="00DF664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145D08" w:rsidRPr="004A2A24" w:rsidRDefault="00A7616E" w:rsidP="004A2A24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二、</w:t>
      </w:r>
      <w:r w:rsidR="005D12C6"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訂定機關:行政院環境保護署</w:t>
      </w:r>
      <w:r w:rsidR="002968B0"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2968B0" w:rsidRPr="004A2A24" w:rsidRDefault="002968B0" w:rsidP="004A2A24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三、</w:t>
      </w:r>
      <w:r w:rsidR="005D12C6"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訂定依據:廢棄物清理法</w:t>
      </w:r>
      <w:r w:rsidR="00020020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="005D12C6"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21條。</w:t>
      </w:r>
    </w:p>
    <w:p w:rsidR="004A2A24" w:rsidRPr="004A2A24" w:rsidRDefault="005D12C6" w:rsidP="004A2A24">
      <w:pPr>
        <w:spacing w:line="400" w:lineRule="exact"/>
        <w:ind w:firstLineChars="100" w:firstLine="28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四、</w:t>
      </w:r>
      <w:r w:rsidRPr="004A2A2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草案如附件。</w:t>
      </w:r>
      <w:r w:rsidR="0002002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</w:t>
      </w:r>
      <w:r w:rsidRPr="004A2A2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案另載於行政院公報資訊網(網址:</w:t>
      </w:r>
    </w:p>
    <w:p w:rsidR="004A2A24" w:rsidRPr="004A2A24" w:rsidRDefault="00904DBF" w:rsidP="004A2A24">
      <w:pPr>
        <w:spacing w:line="400" w:lineRule="exact"/>
        <w:ind w:firstLineChars="250" w:firstLine="600"/>
        <w:rPr>
          <w:rFonts w:ascii="標楷體" w:eastAsia="標楷體" w:hAnsi="標楷體" w:cs="Arial Unicode MS"/>
          <w:sz w:val="28"/>
          <w:szCs w:val="28"/>
          <w:lang w:val="zh-TW"/>
        </w:rPr>
      </w:pPr>
      <w:hyperlink r:id="rId10" w:history="1">
        <w:r w:rsidR="004A2A24" w:rsidRPr="004A2A24">
          <w:rPr>
            <w:rStyle w:val="a7"/>
            <w:rFonts w:ascii="標楷體" w:eastAsia="標楷體" w:hAnsi="標楷體" w:cs="Arial Unicode MS"/>
            <w:color w:val="auto"/>
            <w:sz w:val="28"/>
            <w:szCs w:val="28"/>
            <w:u w:val="none"/>
            <w:lang w:val="zh-TW"/>
          </w:rPr>
          <w:t>https://gazette.n</w:t>
        </w:r>
        <w:r w:rsidR="00020020">
          <w:rPr>
            <w:rStyle w:val="a7"/>
            <w:rFonts w:ascii="標楷體" w:eastAsia="標楷體" w:hAnsi="標楷體" w:cs="Arial Unicode MS"/>
            <w:color w:val="auto"/>
            <w:sz w:val="28"/>
            <w:szCs w:val="28"/>
            <w:u w:val="none"/>
            <w:lang w:val="zh-TW"/>
          </w:rPr>
          <w:t>a</w:t>
        </w:r>
        <w:r w:rsidR="004A2A24" w:rsidRPr="004A2A24">
          <w:rPr>
            <w:rStyle w:val="a7"/>
            <w:rFonts w:ascii="標楷體" w:eastAsia="標楷體" w:hAnsi="標楷體" w:cs="Arial Unicode MS"/>
            <w:color w:val="auto"/>
            <w:sz w:val="28"/>
            <w:szCs w:val="28"/>
            <w:u w:val="none"/>
            <w:lang w:val="zh-TW"/>
          </w:rPr>
          <w:t>t.gov.tw/egFront</w:t>
        </w:r>
      </w:hyperlink>
      <w:r w:rsidR="005D12C6"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)及公共政策網路參與</w:t>
      </w:r>
    </w:p>
    <w:p w:rsidR="005D12C6" w:rsidRPr="004A2A24" w:rsidRDefault="005D12C6" w:rsidP="004A2A24">
      <w:pPr>
        <w:spacing w:line="400" w:lineRule="exact"/>
        <w:ind w:firstLineChars="250" w:firstLine="70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平台之眾開講(</w:t>
      </w:r>
      <w:hyperlink r:id="rId11" w:history="1">
        <w:r w:rsidR="004A2A24" w:rsidRPr="004A2A24">
          <w:rPr>
            <w:rStyle w:val="a7"/>
            <w:rFonts w:ascii="標楷體" w:eastAsia="標楷體" w:hAnsi="標楷體" w:cs="Arial Unicode MS"/>
            <w:color w:val="auto"/>
            <w:sz w:val="28"/>
            <w:szCs w:val="28"/>
            <w:u w:val="none"/>
            <w:lang w:val="zh-TW"/>
          </w:rPr>
          <w:t>https://join.gov.tw/policies/</w:t>
        </w:r>
      </w:hyperlink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="004A2A24"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4A2A24" w:rsidRPr="004A2A24" w:rsidRDefault="004A2A24" w:rsidP="004A2A24">
      <w:pPr>
        <w:spacing w:line="400" w:lineRule="exact"/>
        <w:ind w:firstLineChars="100" w:firstLine="28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五、對於</w:t>
      </w:r>
      <w:r w:rsidR="00020020">
        <w:rPr>
          <w:rFonts w:ascii="標楷體" w:eastAsia="標楷體" w:hAnsi="標楷體" w:cs="Arial Unicode MS" w:hint="eastAsia"/>
          <w:sz w:val="28"/>
          <w:szCs w:val="28"/>
          <w:lang w:val="zh-TW"/>
        </w:rPr>
        <w:t>本</w:t>
      </w:r>
      <w:r w:rsidR="00A07195">
        <w:rPr>
          <w:rFonts w:ascii="標楷體" w:eastAsia="標楷體" w:hAnsi="標楷體" w:cs="Arial Unicode MS" w:hint="eastAsia"/>
          <w:sz w:val="28"/>
          <w:szCs w:val="28"/>
          <w:lang w:val="zh-TW"/>
        </w:rPr>
        <w:t>草</w:t>
      </w:r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案內容有任何意見或修正建議者，請於本預</w:t>
      </w:r>
      <w:bookmarkStart w:id="0" w:name="_GoBack"/>
      <w:bookmarkEnd w:id="0"/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告刊登</w:t>
      </w:r>
    </w:p>
    <w:p w:rsidR="004A2A24" w:rsidRPr="004A2A24" w:rsidRDefault="004A2A24" w:rsidP="004A2A24">
      <w:pPr>
        <w:spacing w:line="400" w:lineRule="exact"/>
        <w:ind w:firstLineChars="300" w:firstLine="84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公報之次日起60日內容陳述意見或洽詢:</w:t>
      </w:r>
    </w:p>
    <w:p w:rsidR="005D12C6" w:rsidRPr="004A2A24" w:rsidRDefault="00F746C6" w:rsidP="004A2A24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4A2A2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4A2A24" w:rsidRPr="004A2A2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4A2A24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5D12C6"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(ㄧ)承辦單位:</w:t>
      </w:r>
      <w:r w:rsidR="004A2A24"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行政院環境保護署廢棄物管理處</w:t>
      </w:r>
      <w:r w:rsidR="004A2A24" w:rsidRPr="004A2A24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</w:p>
    <w:p w:rsidR="005D12C6" w:rsidRPr="004A2A24" w:rsidRDefault="005D12C6" w:rsidP="004A2A24">
      <w:pPr>
        <w:spacing w:line="500" w:lineRule="exact"/>
        <w:ind w:firstLineChars="250" w:firstLine="70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(二</w:t>
      </w:r>
      <w:r w:rsidRPr="004A2A24">
        <w:rPr>
          <w:rFonts w:ascii="標楷體" w:eastAsia="標楷體" w:hAnsi="標楷體" w:cs="Arial Unicode MS"/>
          <w:sz w:val="28"/>
          <w:szCs w:val="28"/>
          <w:lang w:val="zh-TW"/>
        </w:rPr>
        <w:t>)</w:t>
      </w:r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地址:臺北市</w:t>
      </w:r>
      <w:r w:rsidR="004A2A24"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中正區中華路一段83號6樓</w:t>
      </w:r>
    </w:p>
    <w:p w:rsidR="005D12C6" w:rsidRPr="004A2A24" w:rsidRDefault="005D12C6" w:rsidP="004A2A24">
      <w:pPr>
        <w:spacing w:line="500" w:lineRule="exact"/>
        <w:ind w:firstLineChars="250" w:firstLine="70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(三)電話:</w:t>
      </w:r>
      <w:r w:rsidR="004A2A24"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(</w:t>
      </w:r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02</w:t>
      </w:r>
      <w:r w:rsidR="004A2A24"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)23117722分機2615</w:t>
      </w:r>
    </w:p>
    <w:p w:rsidR="005D12C6" w:rsidRPr="004A2A24" w:rsidRDefault="005D12C6" w:rsidP="004A2A24">
      <w:pPr>
        <w:spacing w:line="500" w:lineRule="exact"/>
        <w:ind w:firstLineChars="250" w:firstLine="70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(四)傳真:</w:t>
      </w:r>
      <w:r w:rsidR="004A2A24" w:rsidRPr="004A2A24">
        <w:rPr>
          <w:rFonts w:ascii="標楷體" w:eastAsia="標楷體" w:hAnsi="標楷體" w:cs="Arial Unicode MS"/>
          <w:sz w:val="28"/>
          <w:szCs w:val="28"/>
          <w:lang w:val="zh-TW"/>
        </w:rPr>
        <w:t>(</w:t>
      </w:r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02</w:t>
      </w:r>
      <w:r w:rsidR="004A2A24"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="004A2A24" w:rsidRPr="004A2A24">
        <w:rPr>
          <w:rFonts w:ascii="標楷體" w:eastAsia="標楷體" w:hAnsi="標楷體" w:cs="Arial Unicode MS"/>
          <w:sz w:val="28"/>
          <w:szCs w:val="28"/>
          <w:lang w:val="zh-TW"/>
        </w:rPr>
        <w:t>23317741</w:t>
      </w:r>
    </w:p>
    <w:p w:rsidR="005D12C6" w:rsidRPr="004A2A24" w:rsidRDefault="005D12C6" w:rsidP="004A2A24">
      <w:pPr>
        <w:spacing w:line="500" w:lineRule="exact"/>
        <w:ind w:firstLineChars="250" w:firstLine="70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4A2A24">
        <w:rPr>
          <w:rFonts w:ascii="標楷體" w:eastAsia="標楷體" w:hAnsi="標楷體" w:cs="Arial Unicode MS" w:hint="eastAsia"/>
          <w:sz w:val="28"/>
          <w:szCs w:val="28"/>
          <w:lang w:val="zh-TW"/>
        </w:rPr>
        <w:t>(五)電子郵件:</w:t>
      </w:r>
      <w:r w:rsidR="004A2A24" w:rsidRPr="004A2A24">
        <w:rPr>
          <w:rFonts w:ascii="標楷體" w:eastAsia="標楷體" w:hAnsi="標楷體" w:cs="Arial Unicode MS"/>
          <w:sz w:val="28"/>
          <w:szCs w:val="28"/>
          <w:lang w:val="zh-TW"/>
        </w:rPr>
        <w:t>lichiung.chang</w:t>
      </w:r>
      <w:r w:rsidRPr="004A2A24">
        <w:rPr>
          <w:rFonts w:ascii="標楷體" w:eastAsia="標楷體" w:hAnsi="標楷體" w:cs="Arial Unicode MS"/>
          <w:sz w:val="28"/>
          <w:szCs w:val="28"/>
          <w:lang w:val="zh-TW"/>
        </w:rPr>
        <w:t>@</w:t>
      </w:r>
      <w:r w:rsidR="004A2A24" w:rsidRPr="004A2A24">
        <w:rPr>
          <w:rFonts w:ascii="標楷體" w:eastAsia="標楷體" w:hAnsi="標楷體" w:cs="Arial Unicode MS"/>
          <w:sz w:val="28"/>
          <w:szCs w:val="28"/>
          <w:lang w:val="zh-TW"/>
        </w:rPr>
        <w:t>epa</w:t>
      </w:r>
      <w:r w:rsidRPr="004A2A24">
        <w:rPr>
          <w:rFonts w:ascii="標楷體" w:eastAsia="標楷體" w:hAnsi="標楷體" w:cs="Arial Unicode MS"/>
          <w:sz w:val="28"/>
          <w:szCs w:val="28"/>
          <w:lang w:val="zh-TW"/>
        </w:rPr>
        <w:t>.gov.tw</w:t>
      </w:r>
    </w:p>
    <w:p w:rsidR="00DB41E1" w:rsidRDefault="00DB41E1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03433C" w:rsidRDefault="0003433C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DB41E1" w:rsidRDefault="0018549B" w:rsidP="00DB41E1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4DBF" w:rsidRDefault="00904DBF" w:rsidP="00D26A27">
      <w:r>
        <w:separator/>
      </w:r>
    </w:p>
  </w:endnote>
  <w:endnote w:type="continuationSeparator" w:id="0">
    <w:p w:rsidR="00904DBF" w:rsidRDefault="00904DBF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4DBF" w:rsidRDefault="00904DBF" w:rsidP="00D26A27">
      <w:r>
        <w:separator/>
      </w:r>
    </w:p>
  </w:footnote>
  <w:footnote w:type="continuationSeparator" w:id="0">
    <w:p w:rsidR="00904DBF" w:rsidRDefault="00904DBF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0020"/>
    <w:rsid w:val="000329CF"/>
    <w:rsid w:val="0003433C"/>
    <w:rsid w:val="00040D3B"/>
    <w:rsid w:val="0005405E"/>
    <w:rsid w:val="000642BF"/>
    <w:rsid w:val="00064B8A"/>
    <w:rsid w:val="00072ED5"/>
    <w:rsid w:val="000905B3"/>
    <w:rsid w:val="0009520D"/>
    <w:rsid w:val="000D42B3"/>
    <w:rsid w:val="000D5B67"/>
    <w:rsid w:val="000D6218"/>
    <w:rsid w:val="00104633"/>
    <w:rsid w:val="001249C1"/>
    <w:rsid w:val="001306A2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F6F"/>
    <w:rsid w:val="001C5C5C"/>
    <w:rsid w:val="001D0CDE"/>
    <w:rsid w:val="001D0F35"/>
    <w:rsid w:val="001E0AED"/>
    <w:rsid w:val="001F591F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430"/>
    <w:rsid w:val="002B3815"/>
    <w:rsid w:val="002B63E5"/>
    <w:rsid w:val="002F41E8"/>
    <w:rsid w:val="003168FA"/>
    <w:rsid w:val="00317710"/>
    <w:rsid w:val="003216F1"/>
    <w:rsid w:val="00325247"/>
    <w:rsid w:val="00330BAE"/>
    <w:rsid w:val="00333FBA"/>
    <w:rsid w:val="00353554"/>
    <w:rsid w:val="00354346"/>
    <w:rsid w:val="00354D85"/>
    <w:rsid w:val="0036105A"/>
    <w:rsid w:val="00361D6B"/>
    <w:rsid w:val="003629A6"/>
    <w:rsid w:val="0036575C"/>
    <w:rsid w:val="0038245A"/>
    <w:rsid w:val="003940BF"/>
    <w:rsid w:val="00395A84"/>
    <w:rsid w:val="00396837"/>
    <w:rsid w:val="003B04BF"/>
    <w:rsid w:val="003B210E"/>
    <w:rsid w:val="003B6665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90C30"/>
    <w:rsid w:val="0049422D"/>
    <w:rsid w:val="004A1C91"/>
    <w:rsid w:val="004A2A24"/>
    <w:rsid w:val="004A366C"/>
    <w:rsid w:val="004B7585"/>
    <w:rsid w:val="004F36D8"/>
    <w:rsid w:val="005013D5"/>
    <w:rsid w:val="00511E36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C7B8C"/>
    <w:rsid w:val="005D12C6"/>
    <w:rsid w:val="005D4BF9"/>
    <w:rsid w:val="005D7807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8421F3"/>
    <w:rsid w:val="00847689"/>
    <w:rsid w:val="00851D67"/>
    <w:rsid w:val="00856948"/>
    <w:rsid w:val="00874977"/>
    <w:rsid w:val="00883A7C"/>
    <w:rsid w:val="00885000"/>
    <w:rsid w:val="008864C4"/>
    <w:rsid w:val="00892D08"/>
    <w:rsid w:val="00896A7B"/>
    <w:rsid w:val="008A4B8A"/>
    <w:rsid w:val="008D0564"/>
    <w:rsid w:val="008D5409"/>
    <w:rsid w:val="008D6ED5"/>
    <w:rsid w:val="008D7EB5"/>
    <w:rsid w:val="008E7BAD"/>
    <w:rsid w:val="008F1111"/>
    <w:rsid w:val="008F287E"/>
    <w:rsid w:val="00900046"/>
    <w:rsid w:val="00904DBF"/>
    <w:rsid w:val="00906FC9"/>
    <w:rsid w:val="009075AA"/>
    <w:rsid w:val="009153C8"/>
    <w:rsid w:val="00917F6C"/>
    <w:rsid w:val="00944AD6"/>
    <w:rsid w:val="009541D3"/>
    <w:rsid w:val="00960B75"/>
    <w:rsid w:val="00967371"/>
    <w:rsid w:val="00970F3C"/>
    <w:rsid w:val="009A7748"/>
    <w:rsid w:val="009B2304"/>
    <w:rsid w:val="009B2612"/>
    <w:rsid w:val="009B5D0D"/>
    <w:rsid w:val="009C19E7"/>
    <w:rsid w:val="009D089E"/>
    <w:rsid w:val="009E182B"/>
    <w:rsid w:val="009E38EF"/>
    <w:rsid w:val="009E7002"/>
    <w:rsid w:val="00A07195"/>
    <w:rsid w:val="00A44162"/>
    <w:rsid w:val="00A54986"/>
    <w:rsid w:val="00A56013"/>
    <w:rsid w:val="00A7442B"/>
    <w:rsid w:val="00A7616E"/>
    <w:rsid w:val="00A81E5E"/>
    <w:rsid w:val="00A82D92"/>
    <w:rsid w:val="00AE61B3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E276D"/>
    <w:rsid w:val="00BF2C3D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38DC"/>
    <w:rsid w:val="00D7768C"/>
    <w:rsid w:val="00D803B6"/>
    <w:rsid w:val="00DA427A"/>
    <w:rsid w:val="00DA69B1"/>
    <w:rsid w:val="00DA785C"/>
    <w:rsid w:val="00DB41E1"/>
    <w:rsid w:val="00DC1C45"/>
    <w:rsid w:val="00DD0869"/>
    <w:rsid w:val="00DD5680"/>
    <w:rsid w:val="00DE2BAD"/>
    <w:rsid w:val="00DE46A7"/>
    <w:rsid w:val="00DF664F"/>
    <w:rsid w:val="00E02163"/>
    <w:rsid w:val="00E0398A"/>
    <w:rsid w:val="00E13E96"/>
    <w:rsid w:val="00E166AA"/>
    <w:rsid w:val="00E17493"/>
    <w:rsid w:val="00E20FCF"/>
    <w:rsid w:val="00E4072F"/>
    <w:rsid w:val="00E5329F"/>
    <w:rsid w:val="00E53569"/>
    <w:rsid w:val="00E86DBB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3714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5174"/>
    <w:rsid w:val="00F848F1"/>
    <w:rsid w:val="00F96D47"/>
    <w:rsid w:val="00F97368"/>
    <w:rsid w:val="00FC181A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CF285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in.gov.tw/polici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zette.net.gov.tw/egFro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B8CA-9B0E-4425-BF9E-F96D140E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16</cp:revision>
  <cp:lastPrinted>2020-01-10T02:30:00Z</cp:lastPrinted>
  <dcterms:created xsi:type="dcterms:W3CDTF">2020-01-10T02:06:00Z</dcterms:created>
  <dcterms:modified xsi:type="dcterms:W3CDTF">2020-02-14T01:41:00Z</dcterms:modified>
</cp:coreProperties>
</file>