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76" w:rsidRDefault="000D4A76" w:rsidP="000D4A7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694800" wp14:editId="03FBE1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D4A76" w:rsidRDefault="000D4A76" w:rsidP="000D4A7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D4A76" w:rsidRDefault="000D4A76" w:rsidP="000D4A7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0D4A76" w:rsidRDefault="000D4A76" w:rsidP="000D4A7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D4A76" w:rsidRDefault="00EE3A4D" w:rsidP="000D4A7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D4A7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D4A76">
        <w:rPr>
          <w:rFonts w:ascii="標楷體" w:eastAsia="標楷體" w:hAnsi="標楷體" w:cs="Times New Roman" w:hint="eastAsia"/>
        </w:rPr>
        <w:t xml:space="preserve">     www.taoyuanproduct.org</w:t>
      </w:r>
    </w:p>
    <w:p w:rsidR="000D4A76" w:rsidRDefault="000D4A76" w:rsidP="000D4A7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D4A76" w:rsidRDefault="000D4A76" w:rsidP="000D4A7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0D4A76" w:rsidRDefault="000D4A76" w:rsidP="000D4A7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 w:rsidR="00C757DA">
        <w:rPr>
          <w:rFonts w:ascii="標楷體" w:eastAsia="標楷體" w:hAnsi="標楷體" w:cs="Times New Roman" w:hint="eastAsia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757DA">
        <w:rPr>
          <w:rFonts w:ascii="標楷體" w:eastAsia="標楷體" w:hAnsi="標楷體" w:cs="Times New Roman" w:hint="eastAsia"/>
          <w:color w:val="000000"/>
          <w:szCs w:val="24"/>
        </w:rPr>
        <w:t>06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D4A76" w:rsidRDefault="000D4A76" w:rsidP="000D4A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="00C757DA">
        <w:rPr>
          <w:rFonts w:ascii="標楷體" w:eastAsia="標楷體" w:hAnsi="標楷體" w:cs="Times New Roman" w:hint="eastAsia"/>
          <w:color w:val="000000"/>
          <w:szCs w:val="24"/>
        </w:rPr>
        <w:t>590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D4A76" w:rsidRDefault="000D4A76" w:rsidP="000D4A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D4A76" w:rsidRDefault="000D4A76" w:rsidP="000D4A7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B2184" w:rsidRDefault="000D4A76" w:rsidP="000D4A76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FB2184">
        <w:rPr>
          <w:rFonts w:ascii="標楷體" w:eastAsia="標楷體" w:hAnsi="標楷體" w:cs="Arial Unicode MS" w:hint="eastAsia"/>
          <w:sz w:val="28"/>
          <w:szCs w:val="28"/>
        </w:rPr>
        <w:t>自</w:t>
      </w:r>
      <w:r w:rsidR="002E6EE7">
        <w:rPr>
          <w:rFonts w:ascii="標楷體" w:eastAsia="標楷體" w:hAnsi="標楷體" w:cs="Arial Unicode MS" w:hint="eastAsia"/>
          <w:sz w:val="28"/>
          <w:szCs w:val="28"/>
        </w:rPr>
        <w:t>109</w:t>
      </w:r>
      <w:r w:rsidR="00FB2184">
        <w:rPr>
          <w:rFonts w:ascii="標楷體" w:eastAsia="標楷體" w:hAnsi="標楷體" w:cs="Arial Unicode MS" w:hint="eastAsia"/>
          <w:sz w:val="28"/>
          <w:szCs w:val="28"/>
        </w:rPr>
        <w:t>年10月5日起至110年4月4日止(進口日)，針</w:t>
      </w:r>
    </w:p>
    <w:p w:rsidR="00FB2184" w:rsidRDefault="00FB2184" w:rsidP="000D4A76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對印尼輸入</w:t>
      </w:r>
      <w:r w:rsidR="000D4A76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0902.30.90.00-4其他紅茶(發酵)，每包不</w:t>
      </w:r>
    </w:p>
    <w:p w:rsidR="000D4A76" w:rsidRPr="00F46EA8" w:rsidRDefault="00FB2184" w:rsidP="000D4A76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超過3公斤</w:t>
      </w:r>
      <w:r w:rsidR="000D4A76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採加強抽批查驗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0D4A76" w:rsidRPr="00F46EA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0D4A76" w:rsidRPr="00F46EA8" w:rsidRDefault="000D4A76" w:rsidP="000D4A7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7442CA" w:rsidRPr="002E6EE7" w:rsidRDefault="000D4A76" w:rsidP="000D4A76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proofErr w:type="gramStart"/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</w:t>
      </w:r>
      <w:r w:rsidR="007442CA"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109年9月</w:t>
      </w:r>
      <w:r w:rsidR="007442CA"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29</w:t>
      </w:r>
      <w:r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7442CA"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FDA北字</w:t>
      </w:r>
      <w:r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0D4A76" w:rsidRPr="002E6EE7" w:rsidRDefault="007442CA" w:rsidP="004575F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0D4A76"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2005512</w:t>
      </w:r>
      <w:r w:rsidR="000D4A76"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2E6EE7" w:rsidRDefault="000D4A76" w:rsidP="002E6EE7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</w:t>
      </w:r>
      <w:r w:rsid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自印尼輸入貨品分類號列</w:t>
      </w:r>
      <w:r w:rsidR="002E6EE7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0902.30.90.00-4其他紅茶(發</w:t>
      </w:r>
    </w:p>
    <w:p w:rsidR="002E6EE7" w:rsidRDefault="002E6EE7" w:rsidP="002E6EE7">
      <w:pPr>
        <w:adjustRightInd w:val="0"/>
        <w:snapToGrid w:val="0"/>
        <w:spacing w:line="240" w:lineRule="atLeast"/>
        <w:ind w:left="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酵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)，每包不超過3公斤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產品，於近6個月不符合衛生</w:t>
      </w:r>
    </w:p>
    <w:p w:rsidR="002E6EE7" w:rsidRDefault="002E6EE7" w:rsidP="002E6EE7">
      <w:pPr>
        <w:adjustRightInd w:val="0"/>
        <w:snapToGrid w:val="0"/>
        <w:spacing w:line="240" w:lineRule="atLeast"/>
        <w:ind w:left="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標準已達3批，為確保輸入產品之衛生</w:t>
      </w:r>
      <w:r w:rsidR="00941E97">
        <w:rPr>
          <w:rFonts w:ascii="標楷體" w:eastAsia="標楷體" w:hAnsi="標楷體" w:cs="Arial Unicode MS" w:hint="eastAsia"/>
          <w:sz w:val="28"/>
          <w:szCs w:val="28"/>
          <w:lang w:val="zh-TW"/>
        </w:rPr>
        <w:t>安全，</w:t>
      </w:r>
      <w:proofErr w:type="gramStart"/>
      <w:r w:rsidR="00941E97">
        <w:rPr>
          <w:rFonts w:ascii="標楷體" w:eastAsia="標楷體" w:hAnsi="標楷體" w:cs="Arial Unicode MS" w:hint="eastAsia"/>
          <w:sz w:val="28"/>
          <w:szCs w:val="28"/>
          <w:lang w:val="zh-TW"/>
        </w:rPr>
        <w:t>爰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針對該產</w:t>
      </w:r>
    </w:p>
    <w:p w:rsidR="002E6EE7" w:rsidRDefault="002E6EE7" w:rsidP="002E6EE7">
      <w:pPr>
        <w:adjustRightInd w:val="0"/>
        <w:snapToGrid w:val="0"/>
        <w:spacing w:line="240" w:lineRule="atLeast"/>
        <w:ind w:left="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品改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採加強抽批查驗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E76AA1" w:rsidRDefault="00E27F43" w:rsidP="00E76AA1">
      <w:pPr>
        <w:adjustRightInd w:val="0"/>
        <w:snapToGrid w:val="0"/>
        <w:spacing w:line="240" w:lineRule="atLeast"/>
        <w:ind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E76AA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2E6EE7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r w:rsidR="00E76AA1">
        <w:rPr>
          <w:rFonts w:ascii="標楷體" w:eastAsia="標楷體" w:hAnsi="標楷體" w:cs="Arial Unicode MS" w:hint="eastAsia"/>
          <w:sz w:val="28"/>
          <w:szCs w:val="28"/>
          <w:lang w:val="zh-TW"/>
        </w:rPr>
        <w:t>按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食品安全衛生管理法</w:t>
      </w:r>
      <w:r w:rsidR="00E76AA1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7條規定，食品業者應實施自主</w:t>
      </w:r>
    </w:p>
    <w:p w:rsidR="00E76AA1" w:rsidRDefault="00E76AA1" w:rsidP="00E76AA1">
      <w:pPr>
        <w:adjustRightInd w:val="0"/>
        <w:snapToGrid w:val="0"/>
        <w:spacing w:line="240" w:lineRule="atLeast"/>
        <w:ind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E27F43">
        <w:rPr>
          <w:rFonts w:ascii="標楷體" w:eastAsia="標楷體" w:hAnsi="標楷體" w:cs="Arial Unicode MS" w:hint="eastAsia"/>
          <w:sz w:val="28"/>
          <w:szCs w:val="28"/>
          <w:lang w:val="zh-TW"/>
        </w:rPr>
        <w:t>管理，確保食品衛生安全；發現產品有危害衛生安全之虞</w:t>
      </w:r>
    </w:p>
    <w:p w:rsidR="006C2718" w:rsidRDefault="00E76AA1" w:rsidP="00E76AA1">
      <w:pPr>
        <w:adjustRightInd w:val="0"/>
        <w:snapToGrid w:val="0"/>
        <w:spacing w:line="240" w:lineRule="atLeast"/>
        <w:ind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E27F43">
        <w:rPr>
          <w:rFonts w:ascii="標楷體" w:eastAsia="標楷體" w:hAnsi="標楷體" w:cs="Arial Unicode MS" w:hint="eastAsia"/>
          <w:sz w:val="28"/>
          <w:szCs w:val="28"/>
          <w:lang w:val="zh-TW"/>
        </w:rPr>
        <w:t>時，應即主動停止販賣及辦理回收，並通報地方主管機</w:t>
      </w:r>
    </w:p>
    <w:p w:rsidR="002E6EE7" w:rsidRPr="002E6EE7" w:rsidRDefault="00E27F43" w:rsidP="006C2718">
      <w:pPr>
        <w:adjustRightInd w:val="0"/>
        <w:snapToGrid w:val="0"/>
        <w:spacing w:line="240" w:lineRule="atLeast"/>
        <w:ind w:rightChars="37" w:right="89"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關。</w:t>
      </w:r>
      <w:r w:rsidR="00E76AA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違反者，將依同法第47條處分。</w:t>
      </w:r>
      <w:proofErr w:type="gramStart"/>
      <w:r w:rsidR="00CF2DE2">
        <w:rPr>
          <w:rFonts w:ascii="標楷體" w:eastAsia="標楷體" w:hAnsi="標楷體" w:cs="Arial Unicode MS" w:hint="eastAsia"/>
          <w:sz w:val="28"/>
          <w:szCs w:val="28"/>
          <w:lang w:val="zh-TW"/>
        </w:rPr>
        <w:t>惠請會員</w:t>
      </w:r>
      <w:proofErr w:type="gramEnd"/>
      <w:r w:rsidR="00CF2DE2">
        <w:rPr>
          <w:rFonts w:ascii="標楷體" w:eastAsia="標楷體" w:hAnsi="標楷體" w:cs="Arial Unicode MS" w:hint="eastAsia"/>
          <w:sz w:val="28"/>
          <w:szCs w:val="28"/>
          <w:lang w:val="zh-TW"/>
        </w:rPr>
        <w:t>遵照辦理。</w:t>
      </w:r>
    </w:p>
    <w:p w:rsidR="004B63FA" w:rsidRDefault="004B63FA"/>
    <w:p w:rsidR="00EE3A4D" w:rsidRDefault="00EE3A4D"/>
    <w:p w:rsidR="00EE3A4D" w:rsidRDefault="00EE3A4D"/>
    <w:p w:rsidR="00EE3A4D" w:rsidRDefault="00EE3A4D"/>
    <w:p w:rsidR="00EE3A4D" w:rsidRDefault="00EE3A4D">
      <w:bookmarkStart w:id="0" w:name="_GoBack"/>
      <w:bookmarkEnd w:id="0"/>
    </w:p>
    <w:p w:rsidR="00EE3A4D" w:rsidRDefault="00EE3A4D">
      <w:pPr>
        <w:rPr>
          <w:rFonts w:hint="eastAsia"/>
        </w:rPr>
      </w:pPr>
    </w:p>
    <w:p w:rsidR="00EE3A4D" w:rsidRDefault="00EE3A4D" w:rsidP="00EE3A4D">
      <w:pPr>
        <w:suppressAutoHyphens/>
        <w:spacing w:line="1000" w:lineRule="exact"/>
        <w:ind w:leftChars="58" w:left="2127" w:hangingChars="355" w:hanging="198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EE3A4D" w:rsidRDefault="00EE3A4D">
      <w:pPr>
        <w:rPr>
          <w:rFonts w:hint="eastAsia"/>
        </w:rPr>
      </w:pPr>
    </w:p>
    <w:sectPr w:rsidR="00EE3A4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A76"/>
    <w:rsid w:val="000D4A76"/>
    <w:rsid w:val="002E6EE7"/>
    <w:rsid w:val="004575FE"/>
    <w:rsid w:val="004B63FA"/>
    <w:rsid w:val="006C2718"/>
    <w:rsid w:val="007442CA"/>
    <w:rsid w:val="00941E97"/>
    <w:rsid w:val="00C75134"/>
    <w:rsid w:val="00C757DA"/>
    <w:rsid w:val="00CF2DE2"/>
    <w:rsid w:val="00E27F43"/>
    <w:rsid w:val="00E76AA1"/>
    <w:rsid w:val="00EE3A4D"/>
    <w:rsid w:val="00F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1A91"/>
  <w15:docId w15:val="{604B9354-2D8C-495C-B124-AF0415D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A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dcterms:created xsi:type="dcterms:W3CDTF">2020-10-06T08:48:00Z</dcterms:created>
  <dcterms:modified xsi:type="dcterms:W3CDTF">2020-10-07T02:19:00Z</dcterms:modified>
</cp:coreProperties>
</file>