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E58" w:rsidRDefault="00E27E58" w:rsidP="00E27E5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EDA00A" wp14:editId="1C215C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27E58" w:rsidRDefault="00E27E58" w:rsidP="00E27E5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27E58" w:rsidRDefault="00E27E58" w:rsidP="00E27E58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E27E58" w:rsidRDefault="00E27E58" w:rsidP="00E27E5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27E58" w:rsidRDefault="00C202FB" w:rsidP="00E27E5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E27E58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E27E58" w:rsidRPr="002A3985">
        <w:rPr>
          <w:rFonts w:ascii="標楷體" w:eastAsia="標楷體" w:hAnsi="標楷體" w:cs="Times New Roman" w:hint="eastAsia"/>
        </w:rPr>
        <w:t xml:space="preserve"> </w:t>
      </w:r>
      <w:r w:rsidR="00E27E58">
        <w:rPr>
          <w:rFonts w:ascii="標楷體" w:eastAsia="標楷體" w:hAnsi="標楷體" w:cs="Times New Roman" w:hint="eastAsia"/>
        </w:rPr>
        <w:t xml:space="preserve">    www.taoyuanproduct.org</w:t>
      </w:r>
    </w:p>
    <w:p w:rsidR="00E27E58" w:rsidRDefault="00E27E58" w:rsidP="00E27E58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E27E58" w:rsidRPr="0067161C" w:rsidRDefault="00E27E58" w:rsidP="00E27E58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E27E58" w:rsidRDefault="00E27E58" w:rsidP="00E27E58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E27E58" w:rsidRPr="0067161C" w:rsidRDefault="00E27E58" w:rsidP="00E27E58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27E58" w:rsidRPr="0067161C" w:rsidRDefault="00E27E58" w:rsidP="00E27E5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27E58" w:rsidRDefault="00E27E58" w:rsidP="00E27E5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E27E58" w:rsidRPr="00CD7986" w:rsidRDefault="00E27E58" w:rsidP="00E27E58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E27E58" w:rsidRPr="00CD7986" w:rsidRDefault="00E27E58" w:rsidP="000E4891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醫療器材技術人員管理辦法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福利</w:t>
      </w:r>
      <w:r>
        <w:rPr>
          <w:rFonts w:ascii="Times New Roman" w:eastAsia="標楷體" w:hAnsi="Times New Roman" w:cs="Times New Roman" w:hint="eastAsia"/>
          <w:sz w:val="32"/>
          <w:szCs w:val="32"/>
        </w:rPr>
        <w:t>部於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日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110160</w:t>
      </w:r>
      <w:r>
        <w:rPr>
          <w:rFonts w:ascii="Times New Roman" w:eastAsia="標楷體" w:hAnsi="Times New Roman" w:cs="Times New Roman" w:hint="eastAsia"/>
          <w:sz w:val="32"/>
          <w:szCs w:val="32"/>
        </w:rPr>
        <w:t>0902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令訂定</w:t>
      </w:r>
      <w:r w:rsidR="00B7632F">
        <w:rPr>
          <w:rFonts w:ascii="Times New Roman" w:eastAsia="標楷體" w:hAnsi="Times New Roman" w:cs="Times New Roman" w:hint="eastAsia"/>
          <w:sz w:val="32"/>
          <w:szCs w:val="32"/>
        </w:rPr>
        <w:t>發布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E27E58" w:rsidRPr="00CD7986" w:rsidRDefault="00E27E58" w:rsidP="000E4891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27E58" w:rsidRPr="00CD7986" w:rsidRDefault="00E27E58" w:rsidP="000E4891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 w:rsidR="003356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利部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3356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3356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 w:rsidR="003356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600907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222809" w:rsidRDefault="00E27E58" w:rsidP="000E4891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B0610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</w:t>
      </w:r>
      <w:r w:rsidR="00B0610E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B0610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醫療器材技術人員管理辦法</w:t>
      </w:r>
      <w:r w:rsidR="00B0610E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B0610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草案，</w:t>
      </w:r>
      <w:r w:rsidR="00B908C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業經衛生福利部於中華民國</w:t>
      </w:r>
      <w:r w:rsidR="00B908C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</w:t>
      </w:r>
      <w:r w:rsidR="00B908C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B908C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="00B908C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B908C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="00B908C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 w:rsidR="00B908C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1091604417</w:t>
      </w:r>
      <w:r w:rsidR="00B908C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r w:rsidR="002228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</w:t>
      </w:r>
      <w:r w:rsidR="00B908C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告</w:t>
      </w:r>
      <w:r w:rsidR="002228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於</w:t>
      </w:r>
      <w:r w:rsidR="00B908C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行政院公報，</w:t>
      </w:r>
      <w:r w:rsidR="002228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踐行法規預告程序。</w:t>
      </w:r>
    </w:p>
    <w:p w:rsidR="00E27E58" w:rsidRPr="00CD7986" w:rsidRDefault="00222809" w:rsidP="000E4891">
      <w:pPr>
        <w:spacing w:line="400" w:lineRule="exact"/>
        <w:ind w:left="1274" w:hangingChars="398" w:hanging="1274"/>
        <w:jc w:val="both"/>
        <w:rPr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三、旨掲發布令請至</w:t>
      </w:r>
      <w:r w:rsidR="00D44A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行政院公報資訊網、衛生福利部網站</w:t>
      </w:r>
      <w:r w:rsidR="00D44AD1">
        <w:rPr>
          <w:rFonts w:ascii="標楷體" w:eastAsia="標楷體" w:hAnsi="標楷體" w:cs="Times New Roman" w:hint="eastAsia"/>
          <w:sz w:val="32"/>
          <w:szCs w:val="32"/>
          <w:lang w:val="zh-TW"/>
        </w:rPr>
        <w:t>「衛生福利部法規檢索系統」下「最新動態」網頁或衛生福利部食品藥物管理署網站「公告資訊」下「本署公告」網頁自行下載。</w:t>
      </w:r>
    </w:p>
    <w:p w:rsidR="00802AA9" w:rsidRDefault="00802AA9"/>
    <w:p w:rsidR="00C202FB" w:rsidRDefault="00C202FB"/>
    <w:p w:rsidR="00C202FB" w:rsidRDefault="00C202FB"/>
    <w:p w:rsidR="00C202FB" w:rsidRDefault="00C202FB"/>
    <w:p w:rsidR="00C202FB" w:rsidRDefault="00C202FB"/>
    <w:p w:rsidR="00C202FB" w:rsidRDefault="00C202FB">
      <w:pPr>
        <w:rPr>
          <w:rFonts w:hint="eastAsia"/>
        </w:rPr>
      </w:pPr>
      <w:bookmarkStart w:id="0" w:name="_GoBack"/>
      <w:bookmarkEnd w:id="0"/>
    </w:p>
    <w:p w:rsidR="00C202FB" w:rsidRPr="00C202FB" w:rsidRDefault="00C202FB" w:rsidP="00C202FB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202FB" w:rsidRPr="00C202FB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58"/>
    <w:rsid w:val="000E4891"/>
    <w:rsid w:val="00222809"/>
    <w:rsid w:val="003356E8"/>
    <w:rsid w:val="003A5A12"/>
    <w:rsid w:val="00607F6E"/>
    <w:rsid w:val="00715F62"/>
    <w:rsid w:val="00802AA9"/>
    <w:rsid w:val="00824E7E"/>
    <w:rsid w:val="00A63559"/>
    <w:rsid w:val="00AB5F7F"/>
    <w:rsid w:val="00B0610E"/>
    <w:rsid w:val="00B40D76"/>
    <w:rsid w:val="00B6147C"/>
    <w:rsid w:val="00B7632F"/>
    <w:rsid w:val="00B908C6"/>
    <w:rsid w:val="00C202FB"/>
    <w:rsid w:val="00C75134"/>
    <w:rsid w:val="00D44AD1"/>
    <w:rsid w:val="00E113A7"/>
    <w:rsid w:val="00E27E58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AAC8"/>
  <w15:chartTrackingRefBased/>
  <w15:docId w15:val="{08CA6F7F-CF91-423E-93CA-A0E42699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2021-04-12T03:26:00Z</dcterms:created>
  <dcterms:modified xsi:type="dcterms:W3CDTF">2021-04-12T07:10:00Z</dcterms:modified>
</cp:coreProperties>
</file>