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DB0" w:rsidRDefault="00C76DB0" w:rsidP="00C76DB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0F3717" wp14:editId="5AC164D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76DB0" w:rsidRDefault="00C76DB0" w:rsidP="00C76DB0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76DB0" w:rsidRDefault="00C76DB0" w:rsidP="00C76DB0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C76DB0" w:rsidRDefault="00C76DB0" w:rsidP="00C76DB0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76DB0" w:rsidRDefault="00E72D6F" w:rsidP="00C76DB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C76DB0" w:rsidRPr="00C76DB0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C76DB0" w:rsidRPr="00C76DB0">
        <w:rPr>
          <w:rFonts w:ascii="標楷體" w:eastAsia="標楷體" w:hAnsi="標楷體" w:cs="Times New Roman" w:hint="eastAsia"/>
        </w:rPr>
        <w:t xml:space="preserve"> </w:t>
      </w:r>
      <w:r w:rsidR="00C76DB0">
        <w:rPr>
          <w:rFonts w:ascii="標楷體" w:eastAsia="標楷體" w:hAnsi="標楷體" w:cs="Times New Roman" w:hint="eastAsia"/>
        </w:rPr>
        <w:t xml:space="preserve">    www.taoyuanproduct.org</w:t>
      </w:r>
    </w:p>
    <w:p w:rsidR="00C76DB0" w:rsidRDefault="00C76DB0" w:rsidP="00C76DB0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C76DB0" w:rsidRDefault="00C76DB0" w:rsidP="00C76DB0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C76DB0" w:rsidRDefault="00C76DB0" w:rsidP="00C76DB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C76DB0" w:rsidRDefault="00C76DB0" w:rsidP="00C76DB0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C76DB0" w:rsidRDefault="00C76DB0" w:rsidP="00C76DB0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年7月</w:t>
      </w:r>
      <w:r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C76DB0" w:rsidRDefault="00C76DB0" w:rsidP="00C76DB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發文字號：桃貿豐字第2</w:t>
      </w:r>
      <w:r>
        <w:rPr>
          <w:rFonts w:ascii="標楷體" w:eastAsia="標楷體" w:hAnsi="標楷體" w:cs="Times New Roman"/>
          <w:color w:val="000000"/>
          <w:szCs w:val="24"/>
        </w:rPr>
        <w:t>0177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C76DB0" w:rsidRDefault="00C76DB0" w:rsidP="00C76DB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1E1A27">
        <w:rPr>
          <w:rFonts w:ascii="標楷體" w:eastAsia="標楷體" w:hAnsi="標楷體" w:cs="Times New Roman" w:hint="eastAsia"/>
          <w:color w:val="000000"/>
          <w:szCs w:val="24"/>
        </w:rPr>
        <w:t>如文</w:t>
      </w:r>
    </w:p>
    <w:p w:rsidR="00C76DB0" w:rsidRPr="00625A5A" w:rsidRDefault="00C76DB0" w:rsidP="00C76DB0">
      <w:pPr>
        <w:spacing w:line="320" w:lineRule="exact"/>
        <w:ind w:left="2000" w:rightChars="-100" w:right="-240" w:hangingChars="1250" w:hanging="2000"/>
        <w:rPr>
          <w:rFonts w:ascii="標楷體" w:eastAsia="標楷體" w:hAnsi="標楷體" w:cs="Times New Roman"/>
          <w:color w:val="000000"/>
          <w:sz w:val="16"/>
          <w:szCs w:val="16"/>
        </w:rPr>
      </w:pPr>
    </w:p>
    <w:p w:rsidR="00C76DB0" w:rsidRPr="0009497B" w:rsidRDefault="00C76DB0" w:rsidP="00C76DB0">
      <w:pPr>
        <w:adjustRightInd w:val="0"/>
        <w:snapToGrid w:val="0"/>
        <w:spacing w:line="6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09497B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財團法人台灣電子檢驗中心</w:t>
      </w:r>
      <w:bookmarkStart w:id="0" w:name="_GoBack"/>
      <w:bookmarkEnd w:id="0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將舉辦</w:t>
      </w:r>
      <w:bookmarkStart w:id="1" w:name="_Hlk44672032"/>
      <w:r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醫療器材品質管理系統準則-草案說明</w:t>
      </w:r>
      <w:r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bookmarkEnd w:id="1"/>
      <w:r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，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敬請</w:t>
      </w:r>
      <w:r w:rsidR="00E17F02">
        <w:rPr>
          <w:rFonts w:ascii="標楷體" w:eastAsia="標楷體" w:hAnsi="標楷體" w:cs="Arial Unicode MS" w:hint="eastAsia"/>
          <w:sz w:val="32"/>
          <w:szCs w:val="32"/>
          <w:lang w:val="zh-TW"/>
        </w:rPr>
        <w:t>查收並轉知</w:t>
      </w:r>
      <w:r w:rsidR="00B576BE">
        <w:rPr>
          <w:rFonts w:ascii="標楷體" w:eastAsia="標楷體" w:hAnsi="標楷體" w:cs="Arial Unicode MS" w:hint="eastAsia"/>
          <w:sz w:val="32"/>
          <w:szCs w:val="32"/>
          <w:lang w:val="zh-TW"/>
        </w:rPr>
        <w:t>各相關會員</w:t>
      </w:r>
      <w:r w:rsidRPr="0009497B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。</w:t>
      </w:r>
    </w:p>
    <w:p w:rsidR="00C76DB0" w:rsidRDefault="00C76DB0" w:rsidP="00C76DB0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09497B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5B7999" w:rsidRDefault="00C76DB0" w:rsidP="00E9646C">
      <w:pPr>
        <w:spacing w:line="600" w:lineRule="exact"/>
        <w:ind w:firstLineChars="300" w:firstLine="96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一、</w:t>
      </w:r>
      <w:r w:rsidRPr="00CC07F6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 w:rsidR="00E9646C">
        <w:rPr>
          <w:rFonts w:ascii="標楷體" w:eastAsia="標楷體" w:hAnsi="標楷體" w:cs="Arial Unicode MS" w:hint="eastAsia"/>
          <w:sz w:val="32"/>
          <w:szCs w:val="32"/>
          <w:lang w:val="zh-TW"/>
        </w:rPr>
        <w:t>財團法人台灣電子檢驗中心</w:t>
      </w:r>
      <w:r w:rsidR="005B7999">
        <w:rPr>
          <w:rFonts w:ascii="標楷體" w:eastAsia="標楷體" w:hAnsi="標楷體" w:cs="Arial Unicode MS" w:hint="eastAsia"/>
          <w:sz w:val="32"/>
          <w:szCs w:val="32"/>
          <w:lang w:val="zh-TW"/>
        </w:rPr>
        <w:t>109年6月24</w:t>
      </w:r>
    </w:p>
    <w:p w:rsidR="00C76DB0" w:rsidRPr="0009497B" w:rsidRDefault="005B7999" w:rsidP="00E9646C">
      <w:pPr>
        <w:spacing w:line="600" w:lineRule="exact"/>
        <w:ind w:firstLineChars="300" w:firstLine="960"/>
        <w:rPr>
          <w:rFonts w:ascii="標楷體" w:eastAsia="標楷體" w:hAnsi="標楷體" w:cs="Arial Unicode MS"/>
          <w:w w:val="9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日</w:t>
      </w:r>
      <w:r w:rsidR="00E9646C">
        <w:rPr>
          <w:rFonts w:ascii="標楷體" w:eastAsia="標楷體" w:hAnsi="標楷體" w:cs="Arial Unicode MS" w:hint="eastAsia"/>
          <w:sz w:val="32"/>
          <w:szCs w:val="32"/>
          <w:lang w:val="zh-TW"/>
        </w:rPr>
        <w:t>台電檢驗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字</w:t>
      </w:r>
      <w:r w:rsidR="00E9646C">
        <w:rPr>
          <w:rFonts w:ascii="標楷體" w:eastAsia="標楷體" w:hAnsi="標楷體" w:cs="Arial Unicode MS" w:hint="eastAsia"/>
          <w:sz w:val="32"/>
          <w:szCs w:val="32"/>
          <w:lang w:val="zh-TW"/>
        </w:rPr>
        <w:t>第1090000278</w:t>
      </w:r>
      <w:r w:rsidR="00C76DB0" w:rsidRPr="00CC07F6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67241A" w:rsidRDefault="00C76DB0" w:rsidP="00C76DB0">
      <w:pPr>
        <w:suppressAutoHyphens/>
        <w:wordWrap w:val="0"/>
        <w:spacing w:line="600" w:lineRule="exac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09497B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Pr="0009497B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Pr="0009497B">
        <w:rPr>
          <w:rFonts w:ascii="標楷體" w:eastAsia="標楷體" w:hAnsi="標楷體" w:cs="Arial Unicode MS"/>
          <w:szCs w:val="24"/>
          <w:lang w:val="zh-TW"/>
        </w:rPr>
        <w:t xml:space="preserve"> </w:t>
      </w:r>
      <w:r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="00E9646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CC07F6">
        <w:rPr>
          <w:rFonts w:ascii="標楷體" w:eastAsia="標楷體" w:hAnsi="標楷體" w:cs="Arial Unicode MS" w:hint="eastAsia"/>
          <w:sz w:val="32"/>
          <w:szCs w:val="32"/>
          <w:lang w:val="zh-TW"/>
        </w:rPr>
        <w:t>二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r w:rsidR="0067241A">
        <w:rPr>
          <w:rFonts w:ascii="標楷體" w:eastAsia="標楷體" w:hAnsi="標楷體" w:cs="Arial Unicode MS" w:hint="eastAsia"/>
          <w:sz w:val="32"/>
          <w:szCs w:val="32"/>
          <w:lang w:val="zh-TW"/>
        </w:rPr>
        <w:t>財團法人台灣電子檢驗中心委託各</w:t>
      </w:r>
      <w:r w:rsidR="00FD37B7">
        <w:rPr>
          <w:rFonts w:ascii="標楷體" w:eastAsia="標楷體" w:hAnsi="標楷體" w:cs="Arial Unicode MS" w:hint="eastAsia"/>
          <w:sz w:val="32"/>
          <w:szCs w:val="32"/>
          <w:lang w:val="zh-TW"/>
        </w:rPr>
        <w:t>相關會員於</w:t>
      </w:r>
    </w:p>
    <w:p w:rsidR="0067241A" w:rsidRDefault="0067241A" w:rsidP="0067241A">
      <w:pPr>
        <w:suppressAutoHyphens/>
        <w:wordWrap w:val="0"/>
        <w:spacing w:line="600" w:lineRule="exac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 109年7月22日、23日舉辦</w:t>
      </w:r>
      <w:r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醫療器材品質管</w:t>
      </w:r>
    </w:p>
    <w:p w:rsidR="0067241A" w:rsidRDefault="0067241A" w:rsidP="0067241A">
      <w:pPr>
        <w:suppressAutoHyphens/>
        <w:wordWrap w:val="0"/>
        <w:spacing w:line="600" w:lineRule="exac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 理系統準則-草案說明</w:t>
      </w:r>
      <w:r w:rsidRPr="0009497B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，敬請國內製造業者踴</w:t>
      </w:r>
    </w:p>
    <w:p w:rsidR="00C76DB0" w:rsidRDefault="0067241A" w:rsidP="0067241A">
      <w:pPr>
        <w:suppressAutoHyphens/>
        <w:wordWrap w:val="0"/>
        <w:spacing w:line="600" w:lineRule="exac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 躍出席。</w:t>
      </w:r>
    </w:p>
    <w:p w:rsidR="00D375BA" w:rsidRDefault="00D375BA" w:rsidP="0067241A">
      <w:pPr>
        <w:suppressAutoHyphens/>
        <w:wordWrap w:val="0"/>
        <w:spacing w:line="600" w:lineRule="exac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D375BA" w:rsidRDefault="00D375BA" w:rsidP="0067241A">
      <w:pPr>
        <w:suppressAutoHyphens/>
        <w:wordWrap w:val="0"/>
        <w:spacing w:line="600" w:lineRule="exac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086C65" w:rsidRDefault="00086C65" w:rsidP="00086C65">
      <w:pPr>
        <w:snapToGrid w:val="0"/>
        <w:spacing w:line="160" w:lineRule="atLeast"/>
        <w:ind w:left="2643" w:rightChars="135" w:right="324" w:hangingChars="472" w:hanging="2643"/>
        <w:jc w:val="center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D375BA" w:rsidRDefault="00D375BA" w:rsidP="0067241A">
      <w:pPr>
        <w:suppressAutoHyphens/>
        <w:wordWrap w:val="0"/>
        <w:spacing w:line="600" w:lineRule="exact"/>
        <w:ind w:left="800" w:hangingChars="400" w:hanging="800"/>
        <w:rPr>
          <w:rFonts w:ascii="標楷體" w:eastAsia="標楷體" w:hAnsi="標楷體" w:cs="Arial Unicode MS"/>
          <w:kern w:val="0"/>
          <w:sz w:val="20"/>
          <w:szCs w:val="20"/>
        </w:rPr>
      </w:pPr>
    </w:p>
    <w:sectPr w:rsidR="00D375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B0"/>
    <w:rsid w:val="00086C65"/>
    <w:rsid w:val="001E1A27"/>
    <w:rsid w:val="005B7999"/>
    <w:rsid w:val="0067241A"/>
    <w:rsid w:val="00B576BE"/>
    <w:rsid w:val="00C76DB0"/>
    <w:rsid w:val="00D375BA"/>
    <w:rsid w:val="00E17F02"/>
    <w:rsid w:val="00E72D6F"/>
    <w:rsid w:val="00E9646C"/>
    <w:rsid w:val="00FD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C065B-84FE-4171-8056-1FF508B6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D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dcterms:created xsi:type="dcterms:W3CDTF">2020-07-03T03:48:00Z</dcterms:created>
  <dcterms:modified xsi:type="dcterms:W3CDTF">2020-07-03T09:09:00Z</dcterms:modified>
</cp:coreProperties>
</file>