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85" w:rsidRDefault="002A3985" w:rsidP="002A398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0B2244" wp14:editId="222E4C1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2A3985" w:rsidRDefault="002A3985" w:rsidP="002A398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2A3985" w:rsidRDefault="002A3985" w:rsidP="002A398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2A3985" w:rsidRDefault="002A3985" w:rsidP="002A398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2A3985" w:rsidRDefault="000242A0" w:rsidP="002A398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2A3985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A3985" w:rsidRPr="002A3985">
        <w:rPr>
          <w:rFonts w:ascii="標楷體" w:eastAsia="標楷體" w:hAnsi="標楷體" w:cs="Times New Roman" w:hint="eastAsia"/>
        </w:rPr>
        <w:t xml:space="preserve"> </w:t>
      </w:r>
      <w:r w:rsidR="002A3985">
        <w:rPr>
          <w:rFonts w:ascii="標楷體" w:eastAsia="標楷體" w:hAnsi="標楷體" w:cs="Times New Roman" w:hint="eastAsia"/>
        </w:rPr>
        <w:t xml:space="preserve">    www.taoyuanproduct.org</w:t>
      </w:r>
    </w:p>
    <w:p w:rsidR="002A3985" w:rsidRDefault="002A3985" w:rsidP="002A398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2A3985" w:rsidRDefault="002A3985" w:rsidP="002A3985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2A3985" w:rsidRDefault="002A3985" w:rsidP="002A398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</w:t>
      </w:r>
      <w:r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英屬維京群島商奧</w:t>
      </w:r>
      <w:proofErr w:type="gramStart"/>
      <w:r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麗雅生醫</w:t>
      </w:r>
      <w:proofErr w:type="gramEnd"/>
      <w:r w:rsidRPr="0016104B">
        <w:rPr>
          <w:rFonts w:ascii="標楷體" w:eastAsia="標楷體" w:hAnsi="標楷體" w:cs="Times New Roman" w:hint="eastAsia"/>
          <w:color w:val="000000"/>
          <w:spacing w:val="-20"/>
          <w:sz w:val="32"/>
          <w:szCs w:val="32"/>
        </w:rPr>
        <w:t>股份有限公司 台灣分公司</w:t>
      </w:r>
    </w:p>
    <w:p w:rsidR="002A3985" w:rsidRDefault="002A3985" w:rsidP="002A398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</w:t>
      </w:r>
      <w:r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年6月2</w:t>
      </w:r>
      <w:r>
        <w:rPr>
          <w:rFonts w:ascii="標楷體" w:eastAsia="標楷體" w:hAnsi="標楷體" w:cs="Times New Roman"/>
          <w:color w:val="000000"/>
          <w:szCs w:val="24"/>
        </w:rPr>
        <w:t>0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2A3985" w:rsidRDefault="002A3985" w:rsidP="002A398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>
        <w:rPr>
          <w:rFonts w:ascii="標楷體" w:eastAsia="標楷體" w:hAnsi="標楷體" w:cs="Times New Roman"/>
          <w:color w:val="000000"/>
          <w:szCs w:val="24"/>
        </w:rPr>
        <w:t>20</w:t>
      </w:r>
      <w:r w:rsidR="00201CC0">
        <w:rPr>
          <w:rFonts w:ascii="標楷體" w:eastAsia="標楷體" w:hAnsi="標楷體" w:cs="Times New Roman" w:hint="eastAsia"/>
          <w:color w:val="000000"/>
          <w:szCs w:val="24"/>
        </w:rPr>
        <w:t>162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2A3985" w:rsidRDefault="002A3985" w:rsidP="002A398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2A3985" w:rsidRPr="00FC7948" w:rsidRDefault="002A3985" w:rsidP="002A398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A3985" w:rsidRPr="00B35FE9" w:rsidRDefault="002A3985" w:rsidP="002A3985">
      <w:pPr>
        <w:adjustRightInd w:val="0"/>
        <w:snapToGrid w:val="0"/>
        <w:spacing w:line="440" w:lineRule="exact"/>
        <w:ind w:left="1400" w:rightChars="135" w:right="324" w:hangingChars="500" w:hanging="140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「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醫療器材優良</w:t>
      </w:r>
      <w:r w:rsidR="00201CC0">
        <w:rPr>
          <w:rFonts w:ascii="標楷體" w:eastAsia="標楷體" w:hAnsi="標楷體" w:cs="Arial Unicode MS" w:hint="eastAsia"/>
          <w:sz w:val="28"/>
          <w:szCs w:val="28"/>
          <w:lang w:val="zh-TW"/>
        </w:rPr>
        <w:t>臨床試驗管理辦法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草案，業經衛生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福利部於中華民國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201CC0">
        <w:rPr>
          <w:rFonts w:ascii="標楷體" w:eastAsia="標楷體" w:hAnsi="標楷體" w:cs="Arial Unicode MS" w:hint="eastAsia"/>
          <w:sz w:val="28"/>
          <w:szCs w:val="28"/>
          <w:lang w:val="zh-TW"/>
        </w:rPr>
        <w:t>6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201CC0">
        <w:rPr>
          <w:rFonts w:ascii="標楷體" w:eastAsia="標楷體" w:hAnsi="標楷體" w:cs="Arial Unicode MS" w:hint="eastAsia"/>
          <w:sz w:val="28"/>
          <w:szCs w:val="28"/>
          <w:lang w:val="zh-TW"/>
        </w:rPr>
        <w:t>17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日以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>09</w:t>
      </w:r>
      <w:r w:rsidR="00201CC0">
        <w:rPr>
          <w:rFonts w:ascii="標楷體" w:eastAsia="標楷體" w:hAnsi="標楷體" w:cs="Arial Unicode MS" w:hint="eastAsia"/>
          <w:sz w:val="28"/>
          <w:szCs w:val="28"/>
          <w:lang w:val="zh-TW"/>
        </w:rPr>
        <w:t>1604187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公告預告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</w:t>
      </w:r>
      <w:r w:rsidRPr="00B35FE9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</w:t>
      </w:r>
      <w:r w:rsidRPr="00B35FE9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敬請查照。</w:t>
      </w:r>
    </w:p>
    <w:p w:rsidR="002A3985" w:rsidRPr="001B6379" w:rsidRDefault="002A3985" w:rsidP="002A398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說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:rsidR="002A3985" w:rsidRPr="00B35FE9" w:rsidRDefault="002A3985" w:rsidP="002A398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1B6379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7F0A39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8649FD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衛生福利部</w:t>
      </w:r>
      <w:proofErr w:type="gramStart"/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第</w:t>
      </w:r>
      <w:r w:rsidRPr="00B35FE9">
        <w:rPr>
          <w:rFonts w:ascii="標楷體" w:eastAsia="標楷體" w:hAnsi="標楷體" w:cs="Arial Unicode MS"/>
          <w:sz w:val="28"/>
          <w:szCs w:val="28"/>
          <w:lang w:val="zh-TW"/>
        </w:rPr>
        <w:t>1</w:t>
      </w:r>
      <w:r w:rsidR="00D77294">
        <w:rPr>
          <w:rFonts w:ascii="標楷體" w:eastAsia="標楷體" w:hAnsi="標楷體" w:cs="Arial Unicode MS" w:hint="eastAsia"/>
          <w:sz w:val="28"/>
          <w:szCs w:val="28"/>
          <w:lang w:val="zh-TW"/>
        </w:rPr>
        <w:t>091604189</w:t>
      </w:r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  <w:r w:rsidRPr="00B35FE9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2A3985" w:rsidRPr="00F01B01" w:rsidRDefault="002A3985" w:rsidP="002A3985">
      <w:pPr>
        <w:suppressAutoHyphens/>
        <w:wordWrap w:val="0"/>
        <w:spacing w:line="0" w:lineRule="atLeast"/>
        <w:ind w:left="1120" w:hangingChars="400" w:hanging="1120"/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旨揭公告</w:t>
      </w:r>
      <w:proofErr w:type="gramEnd"/>
      <w:r w:rsidRPr="00754B50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請至</w:t>
      </w:r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行政院公報資訊網、衛生福利部網站「衛生福利法規檢索系統」下「法規草案」網頁、衛生福利部食品藥物管理署網站「公告資訊」下「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本署公告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」網頁及國家發展委員會「公共政策網路參與平</w:t>
      </w:r>
      <w:r w:rsidR="00D77294"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台</w:t>
      </w:r>
      <w:proofErr w:type="gramStart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─</w:t>
      </w:r>
      <w:proofErr w:type="gramEnd"/>
      <w:r>
        <w:rPr>
          <w:rFonts w:ascii="標楷體" w:eastAsia="標楷體" w:hAnsi="標楷體" w:cs="Arial Unicode MS" w:hint="eastAsia"/>
          <w:spacing w:val="20"/>
          <w:sz w:val="28"/>
          <w:szCs w:val="28"/>
          <w:lang w:val="zh-TW"/>
        </w:rPr>
        <w:t>眾開講」網頁</w:t>
      </w:r>
      <w:r w:rsidRPr="00F01B01">
        <w:rPr>
          <w:rFonts w:ascii="標楷體" w:eastAsia="標楷體" w:hAnsi="標楷體" w:cs="Arial Unicode MS" w:hint="eastAsia"/>
          <w:color w:val="000000" w:themeColor="text1"/>
          <w:spacing w:val="20"/>
          <w:sz w:val="28"/>
          <w:szCs w:val="28"/>
          <w:lang w:val="zh-TW"/>
        </w:rPr>
        <w:t>(</w:t>
      </w:r>
      <w:hyperlink r:id="rId8" w:history="1"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http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s</w:t>
        </w:r>
        <w:r w:rsidRPr="00F01B01">
          <w:rPr>
            <w:rStyle w:val="a3"/>
            <w:rFonts w:ascii="標楷體" w:eastAsia="標楷體" w:hAnsi="標楷體" w:cs="Arial Unicode MS" w:hint="eastAsia"/>
            <w:color w:val="000000" w:themeColor="text1"/>
            <w:sz w:val="28"/>
            <w:szCs w:val="28"/>
            <w:u w:val="none"/>
            <w:lang w:val="zh-TW"/>
          </w:rPr>
          <w:t>:/</w:t>
        </w:r>
        <w:r w:rsidRPr="00F01B01">
          <w:rPr>
            <w:rStyle w:val="a3"/>
            <w:rFonts w:ascii="標楷體" w:eastAsia="標楷體" w:hAnsi="標楷體" w:cs="Arial Unicode MS"/>
            <w:color w:val="000000" w:themeColor="text1"/>
            <w:sz w:val="28"/>
            <w:szCs w:val="28"/>
            <w:u w:val="none"/>
            <w:lang w:val="zh-TW"/>
          </w:rPr>
          <w:t>/join.gov.tw/</w:t>
        </w:r>
      </w:hyperlink>
    </w:p>
    <w:p w:rsidR="002A3985" w:rsidRPr="00F01B01" w:rsidRDefault="002A3985" w:rsidP="002A3985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F01B01">
        <w:rPr>
          <w:rStyle w:val="a3"/>
          <w:rFonts w:ascii="標楷體" w:eastAsia="標楷體" w:hAnsi="標楷體" w:cs="Arial Unicode MS" w:hint="eastAsia"/>
          <w:color w:val="000000" w:themeColor="text1"/>
          <w:sz w:val="28"/>
          <w:szCs w:val="28"/>
          <w:u w:val="none"/>
          <w:lang w:val="zh-TW"/>
        </w:rPr>
        <w:t xml:space="preserve"> </w:t>
      </w:r>
      <w:r w:rsidRPr="00F01B01">
        <w:rPr>
          <w:rStyle w:val="a3"/>
          <w:rFonts w:ascii="標楷體" w:eastAsia="標楷體" w:hAnsi="標楷體" w:cs="Arial Unicode MS"/>
          <w:color w:val="000000" w:themeColor="text1"/>
          <w:sz w:val="28"/>
          <w:szCs w:val="28"/>
          <w:u w:val="none"/>
          <w:lang w:val="zh-TW"/>
        </w:rPr>
        <w:t xml:space="preserve">       </w:t>
      </w:r>
      <w:r w:rsidRPr="00F01B01">
        <w:rPr>
          <w:rFonts w:ascii="標楷體" w:eastAsia="標楷體" w:hAnsi="標楷體" w:cs="Arial Unicode MS"/>
          <w:sz w:val="28"/>
          <w:szCs w:val="28"/>
          <w:lang w:val="zh-TW"/>
        </w:rPr>
        <w:t>policies/</w:t>
      </w:r>
      <w:r w:rsidRPr="00F01B01">
        <w:rPr>
          <w:rFonts w:ascii="標楷體" w:eastAsia="標楷體" w:hAnsi="標楷體" w:cs="Arial Unicode MS" w:hint="eastAsia"/>
          <w:sz w:val="28"/>
          <w:szCs w:val="28"/>
          <w:lang w:val="zh-TW"/>
        </w:rPr>
        <w:t>)</w:t>
      </w:r>
      <w:r w:rsidRPr="00F01B01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</w:t>
      </w:r>
      <w:r w:rsidRPr="00F01B01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。</w:t>
      </w:r>
    </w:p>
    <w:p w:rsidR="002A3985" w:rsidRDefault="002A3985" w:rsidP="002A398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</w:t>
      </w:r>
      <w:r w:rsidRPr="0011551A">
        <w:rPr>
          <w:rFonts w:ascii="標楷體" w:eastAsia="標楷體" w:hAnsi="標楷體" w:cs="Arial Unicode MS"/>
          <w:kern w:val="0"/>
          <w:sz w:val="20"/>
          <w:szCs w:val="20"/>
          <w:lang w:val="zh-TW"/>
        </w:rPr>
        <w:t xml:space="preserve"> </w:t>
      </w:r>
      <w:r w:rsidRPr="00C364E4">
        <w:rPr>
          <w:rFonts w:ascii="標楷體" w:eastAsia="標楷體" w:hAnsi="標楷體" w:cs="Arial Unicode MS"/>
          <w:kern w:val="0"/>
          <w:szCs w:val="24"/>
          <w:lang w:val="zh-TW"/>
        </w:rPr>
        <w:t xml:space="preserve">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三、對公告內容有任何意見者，請於本草案刊登前揭網站之隔日起6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0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日內陳述意見或洽詢：</w:t>
      </w:r>
    </w:p>
    <w:p w:rsidR="002A3985" w:rsidRDefault="002A3985" w:rsidP="002A398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（一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承辦機關：衛生福利部食品藥物管理署</w:t>
      </w:r>
    </w:p>
    <w:p w:rsidR="002A3985" w:rsidRDefault="002A3985" w:rsidP="002A398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（二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地址：台北市南港區昆陽街1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61-2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號</w:t>
      </w:r>
    </w:p>
    <w:p w:rsidR="002A3985" w:rsidRDefault="002A3985" w:rsidP="002A398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（三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電話：0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2-2787-</w:t>
      </w:r>
      <w:r w:rsidR="003D179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8087</w:t>
      </w:r>
    </w:p>
    <w:p w:rsidR="002A3985" w:rsidRDefault="002A3985" w:rsidP="002A3985">
      <w:pPr>
        <w:suppressAutoHyphens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（四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傳真：0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2-</w:t>
      </w:r>
      <w:r w:rsidR="003D179E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3322-9490</w:t>
      </w:r>
    </w:p>
    <w:p w:rsidR="002A3985" w:rsidRDefault="002A3985" w:rsidP="002A3985">
      <w:pPr>
        <w:suppressAutoHyphens/>
        <w:spacing w:line="44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 xml:space="preserve">       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（五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）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電子信箱：</w:t>
      </w:r>
      <w:r w:rsidR="003D179E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nlopolymer</w:t>
      </w:r>
      <w:r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2A3985" w:rsidRDefault="002A3985"/>
    <w:p w:rsidR="006814D5" w:rsidRDefault="006814D5">
      <w:bookmarkStart w:id="0" w:name="_GoBack"/>
      <w:bookmarkEnd w:id="0"/>
    </w:p>
    <w:p w:rsidR="006814D5" w:rsidRPr="00DB41E1" w:rsidRDefault="006814D5" w:rsidP="006814D5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p w:rsidR="006814D5" w:rsidRDefault="006814D5"/>
    <w:sectPr w:rsidR="006814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2A0" w:rsidRDefault="000242A0" w:rsidP="006814D5">
      <w:r>
        <w:separator/>
      </w:r>
    </w:p>
  </w:endnote>
  <w:endnote w:type="continuationSeparator" w:id="0">
    <w:p w:rsidR="000242A0" w:rsidRDefault="000242A0" w:rsidP="0068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2A0" w:rsidRDefault="000242A0" w:rsidP="006814D5">
      <w:r>
        <w:separator/>
      </w:r>
    </w:p>
  </w:footnote>
  <w:footnote w:type="continuationSeparator" w:id="0">
    <w:p w:rsidR="000242A0" w:rsidRDefault="000242A0" w:rsidP="0068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85"/>
    <w:rsid w:val="000067FF"/>
    <w:rsid w:val="000242A0"/>
    <w:rsid w:val="00201CC0"/>
    <w:rsid w:val="002A3985"/>
    <w:rsid w:val="003D179E"/>
    <w:rsid w:val="006814D5"/>
    <w:rsid w:val="00AA4972"/>
    <w:rsid w:val="00D27C33"/>
    <w:rsid w:val="00D77294"/>
    <w:rsid w:val="00F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84C8C9-B360-479D-967E-3926A887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9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398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8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814D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81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814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gov.tw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8</cp:revision>
  <dcterms:created xsi:type="dcterms:W3CDTF">2020-06-20T07:07:00Z</dcterms:created>
  <dcterms:modified xsi:type="dcterms:W3CDTF">2020-06-20T07:30:00Z</dcterms:modified>
</cp:coreProperties>
</file>