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DE" w:rsidRDefault="00D533DE" w:rsidP="005D16C8">
      <w:pPr>
        <w:ind w:firstLineChars="50" w:firstLine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BC5CF3" wp14:editId="5846BD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533DE" w:rsidRDefault="00D533DE" w:rsidP="00D533D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533DE" w:rsidRPr="00D533DE" w:rsidRDefault="00D533DE" w:rsidP="00D533DE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D533DE" w:rsidRDefault="00D533DE" w:rsidP="00D533D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533DE" w:rsidRDefault="00BA5A64" w:rsidP="00D533D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533D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533DE">
        <w:rPr>
          <w:rFonts w:ascii="標楷體" w:eastAsia="標楷體" w:hAnsi="標楷體" w:cs="Times New Roman" w:hint="eastAsia"/>
        </w:rPr>
        <w:t xml:space="preserve">     www.taoyuanproduct.org</w:t>
      </w:r>
    </w:p>
    <w:p w:rsidR="00D533DE" w:rsidRDefault="00D533DE" w:rsidP="00D533D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533DE" w:rsidRDefault="00D533DE" w:rsidP="00D533D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D533DE" w:rsidRDefault="00D533DE" w:rsidP="00D60C2A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D533DE" w:rsidRPr="000948DE" w:rsidRDefault="00D533DE" w:rsidP="00D533D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26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533DE" w:rsidRPr="000948DE" w:rsidRDefault="00D533DE" w:rsidP="00D533D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0948D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948D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110271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533DE" w:rsidRPr="000948DE" w:rsidRDefault="00D533DE" w:rsidP="00D533D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D533DE" w:rsidRDefault="00D533DE" w:rsidP="00D60C2A">
      <w:pPr>
        <w:spacing w:line="2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533DE" w:rsidRPr="00D60C2A" w:rsidRDefault="00D533DE" w:rsidP="00D60C2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0948D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60C2A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D60C2A">
        <w:rPr>
          <w:rFonts w:ascii="Times New Roman" w:eastAsia="標楷體" w:hAnsi="Times New Roman" w:cs="Times New Roman"/>
          <w:sz w:val="30"/>
          <w:szCs w:val="30"/>
        </w:rPr>
        <w:t>：</w:t>
      </w:r>
      <w:r w:rsidR="005D16C8">
        <w:rPr>
          <w:rFonts w:ascii="Times New Roman" w:eastAsia="標楷體" w:hAnsi="Times New Roman" w:cs="Times New Roman" w:hint="eastAsia"/>
          <w:sz w:val="30"/>
          <w:szCs w:val="30"/>
        </w:rPr>
        <w:t>辦理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機械設備器具型式檢定業務之型式檢定機構，期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間自中華民國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110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年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7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月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16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日至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113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年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7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月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15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日止，請查照。</w:t>
      </w:r>
    </w:p>
    <w:p w:rsidR="00D533DE" w:rsidRPr="00D60C2A" w:rsidRDefault="00D533DE" w:rsidP="00D60C2A">
      <w:pPr>
        <w:spacing w:line="400" w:lineRule="exact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D533DE" w:rsidRPr="00D60C2A" w:rsidRDefault="00D533DE" w:rsidP="00D60C2A">
      <w:pPr>
        <w:spacing w:line="360" w:lineRule="exact"/>
        <w:ind w:left="1326" w:rightChars="38" w:right="91" w:hangingChars="442" w:hanging="1326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 xml:space="preserve"> 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一、依據勞動部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</w:t>
      </w:r>
      <w:r w:rsidR="00E45F01"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10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年</w:t>
      </w:r>
      <w:r w:rsidR="00E45F01"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7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月</w:t>
      </w:r>
      <w:r w:rsidR="00E45F01"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13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日</w:t>
      </w:r>
      <w:proofErr w:type="gramStart"/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勞職授字</w:t>
      </w:r>
      <w:proofErr w:type="gramEnd"/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第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</w:t>
      </w:r>
      <w:r w:rsidR="00E45F01"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100203531</w:t>
      </w:r>
      <w:r w:rsidR="00E45F01"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號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函辦理。</w:t>
      </w:r>
    </w:p>
    <w:p w:rsidR="00D533DE" w:rsidRPr="00D60C2A" w:rsidRDefault="00D533DE" w:rsidP="00D60C2A">
      <w:pPr>
        <w:spacing w:line="360" w:lineRule="exact"/>
        <w:ind w:left="1326" w:rightChars="38" w:right="91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二、勞動部審查結果符合</w:t>
      </w:r>
      <w:r w:rsidR="00E45F01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「機械設備器具型式檢定作業要點」之規定，認可為機械設備器具之型式檢定機構，執行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「動力</w:t>
      </w:r>
      <w:proofErr w:type="gramStart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衝</w:t>
      </w:r>
      <w:proofErr w:type="gramEnd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剪機械」、</w:t>
      </w:r>
      <w:r w:rsidR="00D15728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「手推刨床」、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「木材加工用圓盤</w:t>
      </w:r>
      <w:r w:rsidR="00922849" w:rsidRPr="00D60C2A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鋸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」、</w:t>
      </w:r>
      <w:r w:rsidR="00D15728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「動力堆高機」、</w:t>
      </w:r>
      <w:bookmarkStart w:id="1" w:name="_Hlk78206560"/>
      <w:r w:rsidR="00D15728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「研磨機」</w:t>
      </w:r>
      <w:bookmarkEnd w:id="1"/>
      <w:r w:rsidR="00D15728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、「研磨輪」及「防爆電</w:t>
      </w:r>
      <w:r w:rsidR="00922849" w:rsidRPr="00D60C2A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氣</w:t>
      </w:r>
      <w:r w:rsidR="00D15728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設備」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之機械設備器具型式檢定業務。</w:t>
      </w:r>
    </w:p>
    <w:p w:rsidR="00D533DE" w:rsidRPr="00D60C2A" w:rsidRDefault="00D533DE" w:rsidP="00D60C2A">
      <w:pPr>
        <w:spacing w:line="360" w:lineRule="exact"/>
        <w:ind w:left="1326" w:rightChars="38" w:right="91" w:hangingChars="442" w:hanging="1326"/>
        <w:jc w:val="both"/>
        <w:rPr>
          <w:rFonts w:ascii="Times New Roman" w:hAnsi="Times New Roman" w:cs="Times New Roman"/>
          <w:sz w:val="30"/>
          <w:szCs w:val="30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三、檢送勞動部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10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7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13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勞職授字</w:t>
      </w:r>
      <w:proofErr w:type="gramEnd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1002035311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公告如</w:t>
      </w:r>
      <w:proofErr w:type="gramStart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附</w:t>
      </w:r>
      <w:proofErr w:type="gramEnd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，</w:t>
      </w:r>
      <w:r w:rsidR="00E74E4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於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認可有效</w:t>
      </w:r>
      <w:proofErr w:type="gramStart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期間，</w:t>
      </w:r>
      <w:proofErr w:type="gramEnd"/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應遵守「機械設備器具型式檢定作業要點」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及相關法令規定，辦理型式檢定業務，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並維持國際標準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ISO/IEC 17025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產品實驗室認證及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ISO/IEC 17065</w:t>
      </w:r>
      <w:r w:rsidR="00534145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產品驗證機構認證之有效性。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如經查核有不符合認可條件</w:t>
      </w:r>
      <w:r w:rsidR="001B2042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違規情事</w:t>
      </w:r>
      <w:r w:rsidR="001B2042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或國際標準</w:t>
      </w:r>
      <w:r w:rsidR="001B2042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ISO/IEC 17025</w:t>
      </w:r>
      <w:r w:rsidR="001B2042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產品實驗室認證、</w:t>
      </w:r>
      <w:r w:rsidR="00D307CA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ISO/IEC 17065</w:t>
      </w:r>
      <w:r w:rsidR="00D307CA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產品驗證機構認證失效者，將依該要點</w:t>
      </w:r>
      <w:r w:rsidR="00F46D44"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規定命令暫停辦理型式檢定業務、撤銷或廢止全部或一部之認可。</w:t>
      </w:r>
    </w:p>
    <w:p w:rsidR="00D60C2A" w:rsidRDefault="00D60C2A">
      <w:pPr>
        <w:spacing w:line="400" w:lineRule="exact"/>
        <w:ind w:left="1326" w:rightChars="38" w:right="91" w:hangingChars="442" w:hanging="1326"/>
        <w:jc w:val="both"/>
        <w:rPr>
          <w:rFonts w:ascii="Times New Roman" w:hAnsi="Times New Roman" w:cs="Times New Roman"/>
          <w:sz w:val="30"/>
          <w:szCs w:val="30"/>
        </w:rPr>
      </w:pPr>
    </w:p>
    <w:p w:rsidR="00BA5A64" w:rsidRDefault="00BA5A64">
      <w:pPr>
        <w:spacing w:line="400" w:lineRule="exact"/>
        <w:ind w:left="1326" w:rightChars="38" w:right="91" w:hangingChars="442" w:hanging="1326"/>
        <w:jc w:val="both"/>
        <w:rPr>
          <w:rFonts w:ascii="Times New Roman" w:hAnsi="Times New Roman" w:cs="Times New Roman"/>
          <w:sz w:val="30"/>
          <w:szCs w:val="30"/>
        </w:rPr>
      </w:pPr>
    </w:p>
    <w:p w:rsidR="00BA5A64" w:rsidRDefault="00BA5A64">
      <w:pPr>
        <w:spacing w:line="400" w:lineRule="exact"/>
        <w:ind w:left="1326" w:rightChars="38" w:right="91" w:hangingChars="442" w:hanging="1326"/>
        <w:jc w:val="both"/>
        <w:rPr>
          <w:rFonts w:ascii="Times New Roman" w:hAnsi="Times New Roman" w:cs="Times New Roman" w:hint="eastAsia"/>
          <w:sz w:val="30"/>
          <w:szCs w:val="30"/>
        </w:rPr>
      </w:pPr>
    </w:p>
    <w:p w:rsidR="00BA5A64" w:rsidRDefault="00BA5A64">
      <w:pPr>
        <w:spacing w:line="400" w:lineRule="exact"/>
        <w:ind w:left="1326" w:rightChars="38" w:right="91" w:hangingChars="442" w:hanging="1326"/>
        <w:jc w:val="both"/>
        <w:rPr>
          <w:rFonts w:ascii="Times New Roman" w:hAnsi="Times New Roman" w:cs="Times New Roman"/>
          <w:sz w:val="30"/>
          <w:szCs w:val="30"/>
        </w:rPr>
      </w:pPr>
    </w:p>
    <w:p w:rsidR="00BA5A64" w:rsidRPr="00BA5A64" w:rsidRDefault="00BA5A64" w:rsidP="00BA5A64">
      <w:pPr>
        <w:autoSpaceDE w:val="0"/>
        <w:autoSpaceDN w:val="0"/>
        <w:adjustRightInd w:val="0"/>
        <w:spacing w:line="1000" w:lineRule="exact"/>
        <w:ind w:left="2475" w:hangingChars="442" w:hanging="2475"/>
        <w:jc w:val="center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A5A64" w:rsidRPr="00BA5A64" w:rsidSect="00D60C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DE"/>
    <w:rsid w:val="00021E6F"/>
    <w:rsid w:val="000948DE"/>
    <w:rsid w:val="001B2042"/>
    <w:rsid w:val="001C2146"/>
    <w:rsid w:val="004F15D4"/>
    <w:rsid w:val="00534145"/>
    <w:rsid w:val="005C4C63"/>
    <w:rsid w:val="005D16C8"/>
    <w:rsid w:val="00922849"/>
    <w:rsid w:val="00983C9E"/>
    <w:rsid w:val="00BA5A64"/>
    <w:rsid w:val="00D15728"/>
    <w:rsid w:val="00D307CA"/>
    <w:rsid w:val="00D533DE"/>
    <w:rsid w:val="00D60C2A"/>
    <w:rsid w:val="00E45F01"/>
    <w:rsid w:val="00E74E47"/>
    <w:rsid w:val="00F46D44"/>
    <w:rsid w:val="00FB74CB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DC9F"/>
  <w15:chartTrackingRefBased/>
  <w15:docId w15:val="{F6998D08-DCA4-4131-89D0-26CCA58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dcterms:created xsi:type="dcterms:W3CDTF">2021-07-26T07:30:00Z</dcterms:created>
  <dcterms:modified xsi:type="dcterms:W3CDTF">2021-07-27T03:39:00Z</dcterms:modified>
</cp:coreProperties>
</file>