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304" w:rsidRDefault="00ED7304" w:rsidP="00ED730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04699D" wp14:editId="25549B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ED7304" w:rsidRDefault="00ED7304" w:rsidP="00ED7304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ED7304" w:rsidRDefault="00ED7304" w:rsidP="00ED7304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ED7304" w:rsidRDefault="00ED7304" w:rsidP="00ED7304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ED7304" w:rsidRDefault="00916E08" w:rsidP="00ED7304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ED7304" w:rsidRPr="00E414A9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ED7304" w:rsidRPr="00E414A9">
        <w:rPr>
          <w:rFonts w:ascii="標楷體" w:eastAsia="標楷體" w:hAnsi="標楷體" w:cs="Times New Roman" w:hint="eastAsia"/>
        </w:rPr>
        <w:t xml:space="preserve"> </w:t>
      </w:r>
      <w:r w:rsidR="00ED7304">
        <w:rPr>
          <w:rFonts w:ascii="標楷體" w:eastAsia="標楷體" w:hAnsi="標楷體" w:cs="Times New Roman" w:hint="eastAsia"/>
        </w:rPr>
        <w:t xml:space="preserve">    www.taoyuanproduct.org</w:t>
      </w:r>
    </w:p>
    <w:p w:rsidR="00ED7304" w:rsidRDefault="00ED7304" w:rsidP="00ED7304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ED7304" w:rsidRDefault="00ED7304" w:rsidP="00ED7304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ED7304" w:rsidRDefault="00ED7304" w:rsidP="00ED7304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ED7304" w:rsidRDefault="00ED7304" w:rsidP="00ED7304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ED7304" w:rsidRDefault="00ED7304" w:rsidP="00ED7304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年1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月2</w:t>
      </w:r>
      <w:r>
        <w:rPr>
          <w:rFonts w:ascii="標楷體" w:eastAsia="標楷體" w:hAnsi="標楷體" w:cs="Times New Roman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ED7304" w:rsidRDefault="00ED7304" w:rsidP="00ED730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20</w:t>
      </w:r>
      <w:r w:rsidR="007B1CF2">
        <w:rPr>
          <w:rFonts w:ascii="標楷體" w:eastAsia="標楷體" w:hAnsi="標楷體" w:cs="Times New Roman"/>
          <w:color w:val="000000"/>
          <w:szCs w:val="24"/>
        </w:rPr>
        <w:t>669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ED7304" w:rsidRDefault="00ED7304" w:rsidP="00ED730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ED7304" w:rsidRPr="00625A5A" w:rsidRDefault="00ED7304" w:rsidP="00ED7304">
      <w:pPr>
        <w:spacing w:line="320" w:lineRule="exact"/>
        <w:ind w:left="2000" w:rightChars="-100" w:right="-240" w:hangingChars="1250" w:hanging="2000"/>
        <w:rPr>
          <w:rFonts w:ascii="標楷體" w:eastAsia="標楷體" w:hAnsi="標楷體" w:cs="Times New Roman"/>
          <w:color w:val="000000"/>
          <w:sz w:val="16"/>
          <w:szCs w:val="16"/>
        </w:rPr>
      </w:pPr>
    </w:p>
    <w:p w:rsidR="00ED7304" w:rsidRPr="00996CE1" w:rsidRDefault="00ED7304" w:rsidP="00996CE1">
      <w:pPr>
        <w:topLinePunct/>
        <w:adjustRightInd w:val="0"/>
        <w:snapToGrid w:val="0"/>
        <w:spacing w:line="400" w:lineRule="exact"/>
        <w:ind w:left="1400" w:rightChars="135" w:right="324" w:hangingChars="500" w:hanging="140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主 </w:t>
      </w:r>
      <w:r w:rsidRPr="00812580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旨：有關延長「</w:t>
      </w:r>
      <w:proofErr w:type="gramStart"/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新</w:t>
      </w:r>
      <w:r w:rsid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型</w:t>
      </w:r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冠</w:t>
      </w:r>
      <w:proofErr w:type="gramEnd"/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狀病毒肺炎</w:t>
      </w:r>
      <w:proofErr w:type="gramStart"/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疫</w:t>
      </w:r>
      <w:proofErr w:type="gramEnd"/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情</w:t>
      </w:r>
      <w:r w:rsidR="00996CE1">
        <w:rPr>
          <w:rFonts w:ascii="標楷體" w:eastAsia="標楷體" w:hAnsi="標楷體" w:cs="Arial Unicode MS" w:hint="eastAsia"/>
          <w:sz w:val="28"/>
          <w:szCs w:val="28"/>
          <w:lang w:val="zh-TW"/>
        </w:rPr>
        <w:t>以</w:t>
      </w:r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致經公告輸入食品應檢附之證明文件延遲抵達事之暫行措施」至110年6月30日(進口日)乙事， </w:t>
      </w:r>
      <w:r w:rsidRPr="0081258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敬請查照。</w:t>
      </w:r>
    </w:p>
    <w:p w:rsidR="00ED7304" w:rsidRPr="00812580" w:rsidRDefault="00ED7304" w:rsidP="00812580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說 </w:t>
      </w:r>
      <w:r w:rsidRPr="00812580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ED7304" w:rsidRPr="00812580" w:rsidRDefault="00ED7304" w:rsidP="00812580">
      <w:pPr>
        <w:topLinePunct/>
        <w:spacing w:line="400" w:lineRule="exact"/>
        <w:ind w:leftChars="414" w:left="1477" w:hangingChars="214" w:hanging="483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12580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一、</w:t>
      </w:r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 w:rsidR="00C86BF8"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</w:t>
      </w:r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食品藥物管理署</w:t>
      </w:r>
      <w:r w:rsidRPr="00812580">
        <w:rPr>
          <w:rFonts w:ascii="標楷體" w:eastAsia="標楷體" w:hAnsi="標楷體" w:cs="Times New Roman" w:hint="eastAsia"/>
          <w:color w:val="000000"/>
          <w:sz w:val="28"/>
          <w:szCs w:val="28"/>
        </w:rPr>
        <w:t>中華民國10</w:t>
      </w:r>
      <w:r w:rsidRPr="00812580">
        <w:rPr>
          <w:rFonts w:ascii="標楷體" w:eastAsia="標楷體" w:hAnsi="標楷體" w:cs="Times New Roman"/>
          <w:color w:val="000000"/>
          <w:sz w:val="28"/>
          <w:szCs w:val="28"/>
        </w:rPr>
        <w:t>9</w:t>
      </w:r>
      <w:r w:rsidRPr="00812580">
        <w:rPr>
          <w:rFonts w:ascii="標楷體" w:eastAsia="標楷體" w:hAnsi="標楷體" w:cs="Times New Roman" w:hint="eastAsia"/>
          <w:color w:val="000000"/>
          <w:sz w:val="28"/>
          <w:szCs w:val="28"/>
        </w:rPr>
        <w:t>年</w:t>
      </w:r>
      <w:r w:rsidR="00C86BF8" w:rsidRPr="00812580">
        <w:rPr>
          <w:rFonts w:ascii="標楷體" w:eastAsia="標楷體" w:hAnsi="標楷體" w:cs="Times New Roman" w:hint="eastAsia"/>
          <w:color w:val="000000"/>
          <w:sz w:val="28"/>
          <w:szCs w:val="28"/>
        </w:rPr>
        <w:t>12</w:t>
      </w:r>
      <w:r w:rsidRPr="00812580">
        <w:rPr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 w:rsidR="00C86BF8" w:rsidRPr="00812580">
        <w:rPr>
          <w:rFonts w:ascii="標楷體" w:eastAsia="標楷體" w:hAnsi="標楷體" w:cs="Times New Roman" w:hint="eastAsia"/>
          <w:color w:val="000000"/>
          <w:sz w:val="28"/>
          <w:szCs w:val="28"/>
        </w:rPr>
        <w:t>23</w:t>
      </w:r>
      <w:r w:rsidRPr="00812580">
        <w:rPr>
          <w:rFonts w:ascii="標楷體" w:eastAsia="標楷體" w:hAnsi="標楷體" w:cs="Times New Roman" w:hint="eastAsia"/>
          <w:color w:val="000000"/>
          <w:sz w:val="28"/>
          <w:szCs w:val="28"/>
        </w:rPr>
        <w:t>日</w:t>
      </w:r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FDA </w:t>
      </w:r>
      <w:proofErr w:type="gramStart"/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食字第109130</w:t>
      </w:r>
      <w:r w:rsidR="00C86BF8"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4555</w:t>
      </w:r>
      <w:proofErr w:type="gramEnd"/>
      <w:r w:rsidR="00C86BF8"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A</w:t>
      </w:r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ED7304" w:rsidRPr="00812580" w:rsidRDefault="00ED7304" w:rsidP="00812580">
      <w:pPr>
        <w:suppressAutoHyphens/>
        <w:topLinePunct/>
        <w:spacing w:line="400" w:lineRule="exact"/>
        <w:ind w:left="1400" w:hangingChars="500" w:hanging="140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812580">
        <w:rPr>
          <w:rFonts w:ascii="標楷體" w:eastAsia="標楷體" w:hAnsi="標楷體" w:cs="Arial Unicode MS"/>
          <w:sz w:val="28"/>
          <w:szCs w:val="28"/>
          <w:lang w:val="zh-TW"/>
        </w:rPr>
        <w:t xml:space="preserve">    </w:t>
      </w:r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二、衛生福利部食品藥物管理署</w:t>
      </w:r>
      <w:r w:rsidR="001E68E6"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前以</w:t>
      </w:r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109年4月1日FDA</w:t>
      </w:r>
      <w:proofErr w:type="gramStart"/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食字第1091300896號</w:t>
      </w:r>
      <w:proofErr w:type="gramEnd"/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函</w:t>
      </w:r>
      <w:r w:rsidR="001E68E6"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、同年6月23日FDA</w:t>
      </w:r>
      <w:proofErr w:type="gramStart"/>
      <w:r w:rsidR="001E68E6"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食字第</w:t>
      </w:r>
      <w:r w:rsidR="001E68E6" w:rsidRPr="0081258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1091301832號</w:t>
      </w:r>
      <w:proofErr w:type="gramEnd"/>
      <w:r w:rsidR="001E68E6" w:rsidRPr="0081258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函及同年8月26日FDA</w:t>
      </w:r>
      <w:proofErr w:type="gramStart"/>
      <w:r w:rsidR="001E68E6" w:rsidRPr="0081258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食字第1091302509</w:t>
      </w:r>
      <w:proofErr w:type="gramEnd"/>
      <w:r w:rsidR="001E68E6" w:rsidRPr="0081258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A</w:t>
      </w:r>
      <w:r w:rsidR="001E68E6"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號函</w:t>
      </w:r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知</w:t>
      </w:r>
      <w:proofErr w:type="gramStart"/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旨揭暫行</w:t>
      </w:r>
      <w:proofErr w:type="gramEnd"/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措施在案(</w:t>
      </w:r>
      <w:proofErr w:type="gramStart"/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諒達</w:t>
      </w:r>
      <w:proofErr w:type="gramEnd"/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)。</w:t>
      </w:r>
    </w:p>
    <w:p w:rsidR="00ED7304" w:rsidRPr="00812580" w:rsidRDefault="00ED7304" w:rsidP="00812580">
      <w:pPr>
        <w:suppressAutoHyphens/>
        <w:topLinePunct/>
        <w:spacing w:line="400" w:lineRule="exact"/>
        <w:ind w:left="1400" w:hangingChars="500" w:hanging="140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三</w:t>
      </w:r>
      <w:r w:rsidR="00D919CA"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 w:rsidR="00D919CA" w:rsidRPr="00812580">
        <w:rPr>
          <w:rFonts w:ascii="標楷體" w:eastAsia="標楷體" w:hAnsi="標楷體" w:cs="Arial Unicode MS" w:hint="eastAsia"/>
          <w:spacing w:val="-20"/>
          <w:w w:val="99"/>
          <w:sz w:val="28"/>
          <w:szCs w:val="28"/>
          <w:lang w:val="zh-TW"/>
        </w:rPr>
        <w:t>經公告輸入食品應檢附證明文件者，應以正本(O</w:t>
      </w:r>
      <w:r w:rsidR="00D919CA" w:rsidRPr="00812580">
        <w:rPr>
          <w:rFonts w:ascii="標楷體" w:eastAsia="標楷體" w:hAnsi="標楷體" w:cs="Arial Unicode MS"/>
          <w:spacing w:val="-20"/>
          <w:w w:val="99"/>
          <w:sz w:val="28"/>
          <w:szCs w:val="28"/>
          <w:lang w:val="zh-TW"/>
        </w:rPr>
        <w:t>riginal)</w:t>
      </w:r>
      <w:r w:rsidR="00D919CA"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為原則，且真實未經偽造或變造，</w:t>
      </w:r>
      <w:proofErr w:type="gramStart"/>
      <w:r w:rsidR="00D919CA"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先予敘明</w:t>
      </w:r>
      <w:proofErr w:type="gramEnd"/>
      <w:r w:rsidR="00D919CA"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</w:p>
    <w:p w:rsidR="00D919CA" w:rsidRPr="00812580" w:rsidRDefault="00D919CA" w:rsidP="00812580">
      <w:pPr>
        <w:suppressAutoHyphens/>
        <w:topLinePunct/>
        <w:spacing w:line="400" w:lineRule="exact"/>
        <w:ind w:left="1400" w:hangingChars="500" w:hanging="140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四、如</w:t>
      </w:r>
      <w:r w:rsid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確</w:t>
      </w:r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因</w:t>
      </w:r>
      <w:proofErr w:type="gramStart"/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疫</w:t>
      </w:r>
      <w:proofErr w:type="gramEnd"/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情因素，無法於向衛生福利部食品藥物管理署</w:t>
      </w:r>
      <w:r w:rsidRPr="0081258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申請食品輸入查驗時，及時提供證明文件正本(O</w:t>
      </w:r>
      <w:r w:rsidRPr="00812580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riginal)</w:t>
      </w:r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或副本(D</w:t>
      </w:r>
      <w:r w:rsidRPr="00812580">
        <w:rPr>
          <w:rFonts w:ascii="標楷體" w:eastAsia="標楷體" w:hAnsi="標楷體" w:cs="Arial Unicode MS"/>
          <w:sz w:val="28"/>
          <w:szCs w:val="28"/>
          <w:lang w:val="zh-TW"/>
        </w:rPr>
        <w:t>uplicated)</w:t>
      </w:r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者，得依前揭函告，向衛生福利部食品藥物管理署</w:t>
      </w:r>
      <w:proofErr w:type="gramStart"/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申報與敘明理</w:t>
      </w:r>
      <w:proofErr w:type="gramEnd"/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由，後補正本或副本。</w:t>
      </w:r>
    </w:p>
    <w:p w:rsidR="00D919CA" w:rsidRPr="00812580" w:rsidRDefault="00D919CA" w:rsidP="00812580">
      <w:pPr>
        <w:suppressAutoHyphens/>
        <w:topLinePunct/>
        <w:spacing w:line="400" w:lineRule="exact"/>
        <w:ind w:left="1400" w:hangingChars="500" w:hanging="140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五、如為經</w:t>
      </w:r>
      <w:bookmarkStart w:id="0" w:name="_Hlk59798690"/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衛生福利部食品藥物管理署</w:t>
      </w:r>
      <w:bookmarkEnd w:id="0"/>
      <w:r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函告，得利用電子證明等方式，向衛生福利部食品藥物管理署</w:t>
      </w:r>
      <w:r w:rsidR="008D1B36"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申請食品輸入查驗，</w:t>
      </w:r>
      <w:proofErr w:type="gramStart"/>
      <w:r w:rsidR="008D1B36"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免檢附紙本者</w:t>
      </w:r>
      <w:proofErr w:type="gramEnd"/>
      <w:r w:rsidR="008D1B36" w:rsidRPr="00812580">
        <w:rPr>
          <w:rFonts w:ascii="標楷體" w:eastAsia="標楷體" w:hAnsi="標楷體" w:cs="Arial Unicode MS" w:hint="eastAsia"/>
          <w:sz w:val="28"/>
          <w:szCs w:val="28"/>
          <w:lang w:val="zh-TW"/>
        </w:rPr>
        <w:t>，得免候補紙本證明。</w:t>
      </w:r>
      <w:bookmarkStart w:id="1" w:name="_GoBack"/>
      <w:bookmarkEnd w:id="1"/>
    </w:p>
    <w:p w:rsidR="00067F10" w:rsidRDefault="00F901F9" w:rsidP="00F901F9">
      <w:pPr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067F10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E08" w:rsidRDefault="00916E08" w:rsidP="00996CE1">
      <w:r>
        <w:separator/>
      </w:r>
    </w:p>
  </w:endnote>
  <w:endnote w:type="continuationSeparator" w:id="0">
    <w:p w:rsidR="00916E08" w:rsidRDefault="00916E08" w:rsidP="0099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E08" w:rsidRDefault="00916E08" w:rsidP="00996CE1">
      <w:r>
        <w:separator/>
      </w:r>
    </w:p>
  </w:footnote>
  <w:footnote w:type="continuationSeparator" w:id="0">
    <w:p w:rsidR="00916E08" w:rsidRDefault="00916E08" w:rsidP="00996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304"/>
    <w:rsid w:val="00067F10"/>
    <w:rsid w:val="001E68E6"/>
    <w:rsid w:val="00711605"/>
    <w:rsid w:val="007B1CF2"/>
    <w:rsid w:val="00812580"/>
    <w:rsid w:val="008D1B36"/>
    <w:rsid w:val="00916E08"/>
    <w:rsid w:val="00996CE1"/>
    <w:rsid w:val="00C75134"/>
    <w:rsid w:val="00C86BF8"/>
    <w:rsid w:val="00D919CA"/>
    <w:rsid w:val="00ED7304"/>
    <w:rsid w:val="00F9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A3D3FE-0DB8-42FE-8D5F-760A9370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3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30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96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6C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6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6C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dcterms:created xsi:type="dcterms:W3CDTF">2020-12-25T06:04:00Z</dcterms:created>
  <dcterms:modified xsi:type="dcterms:W3CDTF">2020-12-30T00:50:00Z</dcterms:modified>
</cp:coreProperties>
</file>