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14B" w:rsidRPr="008A0051" w:rsidRDefault="00AC014B" w:rsidP="00AC014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93F32BD" wp14:editId="188A46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C014B" w:rsidRPr="008A0051" w:rsidRDefault="00AC014B" w:rsidP="00AC014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C014B" w:rsidRPr="0031487B" w:rsidRDefault="00AC014B" w:rsidP="00AC014B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AC014B" w:rsidRPr="008A0051" w:rsidRDefault="00AC014B" w:rsidP="00AC014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C014B" w:rsidRPr="008A0051" w:rsidRDefault="00076A40" w:rsidP="00AC014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AC014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AC014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AC014B" w:rsidRPr="008A0051" w:rsidRDefault="00AC014B" w:rsidP="00AC014B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AC014B" w:rsidRDefault="00AC014B" w:rsidP="00AC014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: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萬岱豐食品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股份有限公司/</w:t>
      </w:r>
    </w:p>
    <w:p w:rsidR="00AC014B" w:rsidRDefault="00AC014B" w:rsidP="00AC014B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優億國際貿易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有限公司</w:t>
      </w:r>
    </w:p>
    <w:p w:rsidR="00AC014B" w:rsidRDefault="00AC014B" w:rsidP="00AC014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AC014B" w:rsidRPr="00502903" w:rsidRDefault="00AC014B" w:rsidP="00AC014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AC014B" w:rsidRPr="00502903" w:rsidRDefault="00AC014B" w:rsidP="00AC014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386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AC014B" w:rsidRPr="00502903" w:rsidRDefault="00AC014B" w:rsidP="00AC014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AC014B" w:rsidRPr="00502903" w:rsidRDefault="00AC014B" w:rsidP="00AC014B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AC014B" w:rsidRPr="002E4AB9" w:rsidRDefault="00AC014B" w:rsidP="00AC014B">
      <w:pPr>
        <w:adjustRightInd w:val="0"/>
        <w:snapToGrid w:val="0"/>
        <w:spacing w:line="400" w:lineRule="exact"/>
        <w:ind w:leftChars="1" w:left="1416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自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25</w:t>
      </w:r>
      <w:r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>
        <w:rPr>
          <w:rFonts w:ascii="Times New Roman" w:eastAsia="標楷體" w:hAnsi="Times New Roman" w:cs="Times New Roman" w:hint="eastAsia"/>
          <w:sz w:val="32"/>
          <w:szCs w:val="32"/>
        </w:rPr>
        <w:t>111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24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進口日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，針對斯里蘭卡輸入貨品分類號列</w:t>
      </w:r>
      <w:bookmarkStart w:id="1" w:name="_Hlk79073444"/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09</w:t>
      </w:r>
      <w:r>
        <w:rPr>
          <w:rFonts w:ascii="Times New Roman" w:eastAsia="標楷體" w:hAnsi="Times New Roman" w:cs="Times New Roman"/>
          <w:sz w:val="32"/>
          <w:szCs w:val="32"/>
        </w:rPr>
        <w:t>0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>
        <w:rPr>
          <w:rFonts w:ascii="Times New Roman" w:eastAsia="標楷體" w:hAnsi="Times New Roman" w:cs="Times New Roman"/>
          <w:sz w:val="32"/>
          <w:szCs w:val="32"/>
        </w:rPr>
        <w:t>.</w:t>
      </w:r>
      <w:r>
        <w:rPr>
          <w:rFonts w:ascii="Times New Roman" w:eastAsia="標楷體" w:hAnsi="Times New Roman" w:cs="Times New Roman" w:hint="eastAsia"/>
          <w:sz w:val="32"/>
          <w:szCs w:val="32"/>
        </w:rPr>
        <w:t>10.</w:t>
      </w:r>
      <w:r>
        <w:rPr>
          <w:rFonts w:ascii="Times New Roman" w:eastAsia="標楷體" w:hAnsi="Times New Roman" w:cs="Times New Roman"/>
          <w:sz w:val="32"/>
          <w:szCs w:val="32"/>
        </w:rPr>
        <w:t>00.00</w:t>
      </w:r>
      <w:r>
        <w:rPr>
          <w:rFonts w:ascii="Times New Roman" w:eastAsia="標楷體" w:hAnsi="Times New Roman" w:cs="Times New Roman" w:hint="eastAsia"/>
          <w:sz w:val="32"/>
          <w:szCs w:val="32"/>
        </w:rPr>
        <w:t>.7</w:t>
      </w:r>
      <w:r>
        <w:rPr>
          <w:rFonts w:ascii="Times New Roman" w:eastAsia="標楷體" w:hAnsi="Times New Roman" w:cs="Times New Roman" w:hint="eastAsia"/>
          <w:sz w:val="32"/>
          <w:szCs w:val="32"/>
        </w:rPr>
        <w:t>綠茶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未發酵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，每包不超過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公斤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bookmarkEnd w:id="1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採加強抽批查驗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請查照。</w:t>
      </w:r>
    </w:p>
    <w:p w:rsidR="00AC014B" w:rsidRPr="002E4AB9" w:rsidRDefault="00AC014B" w:rsidP="00AC014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AC014B" w:rsidRPr="002E4AB9" w:rsidRDefault="00AC014B" w:rsidP="00AC014B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FF349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19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02006</w:t>
      </w:r>
      <w:r w:rsidR="00FF349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538A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AC014B" w:rsidRPr="002E4AB9" w:rsidRDefault="00AC014B" w:rsidP="00AC014B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自斯里蘭卡輸入貨品分類號列</w:t>
      </w:r>
      <w:r w:rsidR="00FF3497"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09</w:t>
      </w:r>
      <w:r w:rsidR="00FF3497">
        <w:rPr>
          <w:rFonts w:ascii="Times New Roman" w:eastAsia="標楷體" w:hAnsi="Times New Roman" w:cs="Times New Roman"/>
          <w:sz w:val="32"/>
          <w:szCs w:val="32"/>
        </w:rPr>
        <w:t>0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FF3497">
        <w:rPr>
          <w:rFonts w:ascii="Times New Roman" w:eastAsia="標楷體" w:hAnsi="Times New Roman" w:cs="Times New Roman"/>
          <w:sz w:val="32"/>
          <w:szCs w:val="32"/>
        </w:rPr>
        <w:t>.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10.</w:t>
      </w:r>
      <w:r w:rsidR="00FF3497">
        <w:rPr>
          <w:rFonts w:ascii="Times New Roman" w:eastAsia="標楷體" w:hAnsi="Times New Roman" w:cs="Times New Roman"/>
          <w:sz w:val="32"/>
          <w:szCs w:val="32"/>
        </w:rPr>
        <w:t>00.00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.7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綠茶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未發酵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，每包不超過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公斤</w:t>
      </w:r>
      <w:r w:rsidR="00FF3497"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產品，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於近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個月不符合食品安全管理法第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條已達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FF3497">
        <w:rPr>
          <w:rFonts w:ascii="Times New Roman" w:eastAsia="標楷體" w:hAnsi="Times New Roman" w:cs="Times New Roman" w:hint="eastAsia"/>
          <w:sz w:val="32"/>
          <w:szCs w:val="32"/>
        </w:rPr>
        <w:t>批，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為確保</w:t>
      </w:r>
      <w:r>
        <w:rPr>
          <w:rFonts w:ascii="Times New Roman" w:eastAsia="標楷體" w:hAnsi="Times New Roman" w:cs="Times New Roman" w:hint="eastAsia"/>
          <w:sz w:val="32"/>
          <w:szCs w:val="32"/>
        </w:rPr>
        <w:t>輸入產品之衛生安全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="00FF3497">
        <w:rPr>
          <w:rFonts w:ascii="Times New Roman" w:eastAsia="標楷體" w:hAnsi="Times New Roman" w:cs="Times New Roman" w:hint="eastAsia"/>
          <w:sz w:val="32"/>
          <w:szCs w:val="32"/>
        </w:rPr>
        <w:t>爰</w:t>
      </w:r>
      <w:proofErr w:type="gramEnd"/>
      <w:r w:rsidR="00FF3497">
        <w:rPr>
          <w:rFonts w:ascii="Times New Roman" w:eastAsia="標楷體" w:hAnsi="Times New Roman" w:cs="Times New Roman" w:hint="eastAsia"/>
          <w:sz w:val="32"/>
          <w:szCs w:val="32"/>
        </w:rPr>
        <w:t>採取旨掲查驗措施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AC014B" w:rsidRDefault="00AC014B" w:rsidP="00AC014B">
      <w:pPr>
        <w:spacing w:line="400" w:lineRule="exact"/>
        <w:ind w:leftChars="414" w:left="1560" w:hangingChars="177" w:hanging="566"/>
        <w:jc w:val="both"/>
      </w:pP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條處分。敬請會員廠商遵照辦理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C014B" w:rsidRDefault="00AC014B"/>
    <w:p w:rsidR="00076A40" w:rsidRDefault="00076A40"/>
    <w:p w:rsidR="00076A40" w:rsidRDefault="00076A40">
      <w:pPr>
        <w:rPr>
          <w:rFonts w:hint="eastAsia"/>
        </w:rPr>
      </w:pPr>
    </w:p>
    <w:p w:rsidR="00076A40" w:rsidRDefault="00076A40"/>
    <w:p w:rsidR="00076A40" w:rsidRPr="00076A40" w:rsidRDefault="00076A40" w:rsidP="00076A40">
      <w:pPr>
        <w:suppressAutoHyphens/>
        <w:autoSpaceDE w:val="0"/>
        <w:autoSpaceDN w:val="0"/>
        <w:spacing w:line="1000" w:lineRule="exact"/>
        <w:ind w:leftChars="1" w:left="2231" w:hangingChars="398" w:hanging="2229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076A40" w:rsidRPr="00076A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4B"/>
    <w:rsid w:val="00076A40"/>
    <w:rsid w:val="0079107A"/>
    <w:rsid w:val="009E5A00"/>
    <w:rsid w:val="00AC014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29B30"/>
  <w15:chartTrackingRefBased/>
  <w15:docId w15:val="{192E5262-E27B-4174-A57F-0E752A65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1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2021-10-25T06:23:00Z</dcterms:created>
  <dcterms:modified xsi:type="dcterms:W3CDTF">2021-10-26T01:14:00Z</dcterms:modified>
</cp:coreProperties>
</file>