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E61" w:rsidRDefault="002D0E61" w:rsidP="002D0E6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DC43B66" wp14:editId="4C27A69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2D0E61" w:rsidRDefault="002D0E61" w:rsidP="002D0E61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2D0E61" w:rsidRDefault="002D0E61" w:rsidP="002D0E61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2D0E61" w:rsidRDefault="002D0E61" w:rsidP="002D0E61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2D0E61" w:rsidRDefault="00560002" w:rsidP="002D0E61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2D0E61" w:rsidRPr="002A3985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2D0E61" w:rsidRPr="002A3985">
        <w:rPr>
          <w:rFonts w:ascii="標楷體" w:eastAsia="標楷體" w:hAnsi="標楷體" w:cs="Times New Roman" w:hint="eastAsia"/>
        </w:rPr>
        <w:t xml:space="preserve"> </w:t>
      </w:r>
      <w:r w:rsidR="002D0E61">
        <w:rPr>
          <w:rFonts w:ascii="標楷體" w:eastAsia="標楷體" w:hAnsi="標楷體" w:cs="Times New Roman" w:hint="eastAsia"/>
        </w:rPr>
        <w:t xml:space="preserve">    www.taoyuanproduct.org</w:t>
      </w:r>
    </w:p>
    <w:p w:rsidR="002D0E61" w:rsidRDefault="002D0E61" w:rsidP="002D0E61">
      <w:pPr>
        <w:spacing w:line="300" w:lineRule="exact"/>
        <w:ind w:firstLineChars="600" w:firstLine="1440"/>
        <w:rPr>
          <w:rFonts w:ascii="標楷體" w:eastAsia="標楷體" w:hAnsi="標楷體" w:cs="Times New Roman"/>
        </w:rPr>
      </w:pPr>
    </w:p>
    <w:p w:rsidR="002D0E61" w:rsidRPr="0067161C" w:rsidRDefault="002D0E61" w:rsidP="002D0E61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2D0E61" w:rsidRDefault="002D0E61" w:rsidP="002D0E61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2D0E61" w:rsidRPr="0067161C" w:rsidRDefault="002D0E61" w:rsidP="002D0E61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4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2D0E61" w:rsidRPr="0067161C" w:rsidRDefault="002D0E61" w:rsidP="002D0E61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111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2D0E61" w:rsidRDefault="002D0E61" w:rsidP="002D0E61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2D0E61" w:rsidRPr="00CD7986" w:rsidRDefault="002D0E61" w:rsidP="002D0E61">
      <w:pPr>
        <w:spacing w:line="4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2D0E61" w:rsidRPr="00CD7986" w:rsidRDefault="002D0E61" w:rsidP="002D0E61">
      <w:pPr>
        <w:adjustRightInd w:val="0"/>
        <w:snapToGrid w:val="0"/>
        <w:spacing w:line="400" w:lineRule="exact"/>
        <w:ind w:left="1276" w:hanging="1276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CD7986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CD7986">
        <w:rPr>
          <w:rFonts w:ascii="Times New Roman" w:eastAsia="標楷體" w:hAnsi="Times New Roman" w:cs="Times New Roman"/>
          <w:sz w:val="32"/>
          <w:szCs w:val="32"/>
        </w:rPr>
        <w:t>：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特定醫療器材之標籤、說明書或包裝應加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註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警語及注意事項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 w:rsidRPr="00CD7986">
        <w:rPr>
          <w:rFonts w:ascii="Times New Roman" w:eastAsia="標楷體" w:hAnsi="Times New Roman" w:cs="Times New Roman"/>
          <w:sz w:val="32"/>
          <w:szCs w:val="32"/>
        </w:rPr>
        <w:t>，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業經衛生</w:t>
      </w:r>
      <w:proofErr w:type="gramStart"/>
      <w:r w:rsidRPr="00CD7986">
        <w:rPr>
          <w:rFonts w:ascii="Times New Roman" w:eastAsia="標楷體" w:hAnsi="Times New Roman" w:cs="Times New Roman" w:hint="eastAsia"/>
          <w:sz w:val="32"/>
          <w:szCs w:val="32"/>
        </w:rPr>
        <w:t>福利</w:t>
      </w:r>
      <w:r>
        <w:rPr>
          <w:rFonts w:ascii="Times New Roman" w:eastAsia="標楷體" w:hAnsi="Times New Roman" w:cs="Times New Roman" w:hint="eastAsia"/>
          <w:sz w:val="32"/>
          <w:szCs w:val="32"/>
        </w:rPr>
        <w:t>部於</w:t>
      </w:r>
      <w:r w:rsidR="00F8196A">
        <w:rPr>
          <w:rFonts w:ascii="Times New Roman" w:eastAsia="標楷體" w:hAnsi="Times New Roman" w:cs="Times New Roman" w:hint="eastAsia"/>
          <w:sz w:val="32"/>
          <w:szCs w:val="32"/>
        </w:rPr>
        <w:t>中華民國</w:t>
      </w:r>
      <w:proofErr w:type="gramEnd"/>
      <w:r w:rsidRPr="00CD7986">
        <w:rPr>
          <w:rFonts w:ascii="Times New Roman" w:eastAsia="標楷體" w:hAnsi="Times New Roman" w:cs="Times New Roman" w:hint="eastAsia"/>
          <w:sz w:val="32"/>
          <w:szCs w:val="32"/>
        </w:rPr>
        <w:t>110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日以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衛授食字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第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110160</w:t>
      </w:r>
      <w:r>
        <w:rPr>
          <w:rFonts w:ascii="Times New Roman" w:eastAsia="標楷體" w:hAnsi="Times New Roman" w:cs="Times New Roman" w:hint="eastAsia"/>
          <w:sz w:val="32"/>
          <w:szCs w:val="32"/>
        </w:rPr>
        <w:t>1952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號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公告訂定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sz w:val="32"/>
          <w:szCs w:val="32"/>
        </w:rPr>
        <w:t>並自中華民國</w:t>
      </w:r>
      <w:r>
        <w:rPr>
          <w:rFonts w:ascii="Times New Roman" w:eastAsia="標楷體" w:hAnsi="Times New Roman" w:cs="Times New Roman" w:hint="eastAsia"/>
          <w:sz w:val="32"/>
          <w:szCs w:val="32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5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</w:rPr>
        <w:t>日生效，</w:t>
      </w:r>
      <w:r w:rsidRPr="00CD798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2D0E61" w:rsidRPr="00CD7986" w:rsidRDefault="002D0E61" w:rsidP="002D0E61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2D0E61" w:rsidRPr="00CD7986" w:rsidRDefault="002D0E61" w:rsidP="002D0E61">
      <w:pPr>
        <w:spacing w:line="400" w:lineRule="exac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利部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E7647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衛授食字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1101</w:t>
      </w:r>
      <w:r w:rsidR="00E7647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602160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2D0E61" w:rsidRDefault="002D0E61" w:rsidP="002D0E61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旨掲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 w:rsidR="00E7647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特定醫療器材之標籤、說明書或包裝應加註警語及注意事項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，業經衛生福利部於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109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E7647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E7647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日以衛授食字第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109160</w:t>
      </w:r>
      <w:r w:rsidR="00E7647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7977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號公告</w:t>
      </w:r>
      <w:r w:rsidR="00E7647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刊登於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行政院公報，踐行法規預告程序。</w:t>
      </w:r>
    </w:p>
    <w:p w:rsidR="002D0E61" w:rsidRPr="00CD7986" w:rsidRDefault="002D0E61" w:rsidP="002D0E61">
      <w:pPr>
        <w:spacing w:line="400" w:lineRule="exact"/>
        <w:ind w:left="1274" w:hangingChars="398" w:hanging="1274"/>
        <w:jc w:val="both"/>
        <w:rPr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三、旨掲</w:t>
      </w:r>
      <w:r w:rsidR="00C82C7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公告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請至行政院公報資訊網、衛生福利部網站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「衛生福利部法規檢索系統」下「最新動態」網頁或衛生福利部食品藥物管理署網站「公告資訊」下「本署公告」網頁自行下載。</w:t>
      </w:r>
    </w:p>
    <w:p w:rsidR="00802AA9" w:rsidRDefault="00802AA9"/>
    <w:p w:rsidR="00560002" w:rsidRDefault="00560002"/>
    <w:p w:rsidR="00560002" w:rsidRDefault="00560002"/>
    <w:p w:rsidR="00560002" w:rsidRDefault="00560002">
      <w:pPr>
        <w:rPr>
          <w:rFonts w:hint="eastAsia"/>
        </w:rPr>
      </w:pPr>
      <w:bookmarkStart w:id="0" w:name="_GoBack"/>
      <w:bookmarkEnd w:id="0"/>
    </w:p>
    <w:p w:rsidR="00560002" w:rsidRDefault="00560002">
      <w:pPr>
        <w:rPr>
          <w:rFonts w:hint="eastAsia"/>
        </w:rPr>
      </w:pPr>
    </w:p>
    <w:p w:rsidR="00560002" w:rsidRPr="00560002" w:rsidRDefault="00560002" w:rsidP="00560002">
      <w:pPr>
        <w:spacing w:line="10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560002" w:rsidRPr="00560002" w:rsidSect="00560002">
      <w:pgSz w:w="11906" w:h="16838"/>
      <w:pgMar w:top="1440" w:right="1803" w:bottom="156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61"/>
    <w:rsid w:val="002D0E61"/>
    <w:rsid w:val="003A5A12"/>
    <w:rsid w:val="00560002"/>
    <w:rsid w:val="00607F6E"/>
    <w:rsid w:val="00715F62"/>
    <w:rsid w:val="00802AA9"/>
    <w:rsid w:val="00A63559"/>
    <w:rsid w:val="00AB5F7F"/>
    <w:rsid w:val="00B40D76"/>
    <w:rsid w:val="00B6147C"/>
    <w:rsid w:val="00C75134"/>
    <w:rsid w:val="00C82C77"/>
    <w:rsid w:val="00E113A7"/>
    <w:rsid w:val="00E76474"/>
    <w:rsid w:val="00EC5F7D"/>
    <w:rsid w:val="00F8196A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1FFE6"/>
  <w15:chartTrackingRefBased/>
  <w15:docId w15:val="{DEC2252A-28AE-482A-89F2-9CD85BD7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E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0E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1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5</cp:revision>
  <dcterms:created xsi:type="dcterms:W3CDTF">2021-04-12T08:00:00Z</dcterms:created>
  <dcterms:modified xsi:type="dcterms:W3CDTF">2021-04-13T01:04:00Z</dcterms:modified>
</cp:coreProperties>
</file>