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E77" w:rsidRPr="008A0051" w:rsidRDefault="00014E77" w:rsidP="00014E77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7C154396" wp14:editId="56CEC2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14E77" w:rsidRPr="008A0051" w:rsidRDefault="00014E77" w:rsidP="00014E77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14E77" w:rsidRPr="0031487B" w:rsidRDefault="00014E77" w:rsidP="00014E77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014E77" w:rsidRPr="008A0051" w:rsidRDefault="00014E77" w:rsidP="00014E77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14E77" w:rsidRPr="008A0051" w:rsidRDefault="003C5A36" w:rsidP="00014E77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014E77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014E77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014E77" w:rsidRPr="008A0051" w:rsidRDefault="00014E77" w:rsidP="00014E77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014E77" w:rsidRPr="00776D02" w:rsidRDefault="00014E77" w:rsidP="00014E77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Cs w:val="24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: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</w:p>
    <w:p w:rsidR="00014E77" w:rsidRDefault="00014E77" w:rsidP="00014E77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014E77" w:rsidRPr="00502903" w:rsidRDefault="00014E77" w:rsidP="00014E77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014E77" w:rsidRPr="00502903" w:rsidRDefault="00014E77" w:rsidP="00014E77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356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014E77" w:rsidRPr="00502903" w:rsidRDefault="00014E77" w:rsidP="00014E77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014E77" w:rsidRPr="00502903" w:rsidRDefault="00014E77" w:rsidP="00014E77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014E77" w:rsidRPr="002E4AB9" w:rsidRDefault="00014E77" w:rsidP="00014E77">
      <w:pPr>
        <w:adjustRightInd w:val="0"/>
        <w:snapToGrid w:val="0"/>
        <w:spacing w:line="40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為防範牛結節疹</w:t>
      </w:r>
      <w:r>
        <w:rPr>
          <w:rFonts w:ascii="Times New Roman" w:eastAsia="標楷體" w:hAnsi="Times New Roman" w:cs="Times New Roman" w:hint="eastAsia"/>
          <w:sz w:val="32"/>
          <w:szCs w:val="32"/>
        </w:rPr>
        <w:t>(LSD)</w:t>
      </w:r>
      <w:r>
        <w:rPr>
          <w:rFonts w:ascii="Times New Roman" w:eastAsia="標楷體" w:hAnsi="Times New Roman" w:cs="Times New Roman" w:hint="eastAsia"/>
          <w:sz w:val="32"/>
          <w:szCs w:val="32"/>
        </w:rPr>
        <w:t>疫病藉由牛肉及其產品自蒙古違法輸入我國，請會員廠商應遵循規定，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請查照。</w:t>
      </w:r>
    </w:p>
    <w:p w:rsidR="00014E77" w:rsidRPr="002E4AB9" w:rsidRDefault="00014E77" w:rsidP="00014E77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14E77" w:rsidRPr="002E4AB9" w:rsidRDefault="00014E77" w:rsidP="00014E77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proofErr w:type="gramStart"/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30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桃衛食管</w:t>
      </w:r>
      <w:proofErr w:type="gramEnd"/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00089712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014E77" w:rsidRDefault="00014E77" w:rsidP="00014E77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</w:rPr>
        <w:t>衛生福利部食品藥物管理署核准輸銷我國牛肉之來源國及產品範圍，尚未包含蒙古之牛肉產品，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爰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該</w:t>
      </w:r>
      <w:r w:rsidR="00AB4E18">
        <w:rPr>
          <w:rFonts w:ascii="Times New Roman" w:eastAsia="標楷體" w:hAnsi="Times New Roman" w:cs="Times New Roman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>牛肉產品不得輸入販售。</w:t>
      </w:r>
    </w:p>
    <w:p w:rsidR="003C5A36" w:rsidRDefault="003C5A36" w:rsidP="00014E77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3C5A36" w:rsidRDefault="003C5A36" w:rsidP="00014E77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3C5A36" w:rsidRDefault="003C5A36" w:rsidP="00014E77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3C5A36" w:rsidRDefault="003C5A36" w:rsidP="00014E77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3C5A36" w:rsidRDefault="003C5A36" w:rsidP="00014E77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3C5A36" w:rsidRDefault="003C5A36" w:rsidP="00014E77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3C5A36" w:rsidRDefault="003C5A36" w:rsidP="00014E77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3C5A36" w:rsidRDefault="003C5A36" w:rsidP="00014E77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3C5A36" w:rsidRDefault="003C5A36" w:rsidP="00014E77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3C5A36" w:rsidRDefault="003C5A36" w:rsidP="00014E77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3C5A36" w:rsidRPr="003C5A36" w:rsidRDefault="003C5A36" w:rsidP="003C5A36">
      <w:pPr>
        <w:spacing w:line="1000" w:lineRule="exact"/>
        <w:ind w:leftChars="531" w:left="1274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3C5A36" w:rsidRPr="003C5A36" w:rsidSect="003C5A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77"/>
    <w:rsid w:val="00014E77"/>
    <w:rsid w:val="003C5A36"/>
    <w:rsid w:val="00AB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8220"/>
  <w15:chartTrackingRefBased/>
  <w15:docId w15:val="{E0AF073E-2CEC-4A7E-8AF2-C7D339D5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E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</cp:revision>
  <dcterms:created xsi:type="dcterms:W3CDTF">2021-10-05T06:23:00Z</dcterms:created>
  <dcterms:modified xsi:type="dcterms:W3CDTF">2021-10-06T00:44:00Z</dcterms:modified>
</cp:coreProperties>
</file>