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D5229D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DAE6AA0" wp14:editId="773D422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</w:t>
      </w:r>
      <w:r w:rsidR="00D82692">
        <w:rPr>
          <w:rFonts w:ascii="標楷體" w:eastAsia="標楷體" w:hAnsi="標楷體" w:cs="Times New Roman" w:hint="eastAsia"/>
        </w:rPr>
        <w:t>中正</w:t>
      </w:r>
      <w:r>
        <w:rPr>
          <w:rFonts w:ascii="標楷體" w:eastAsia="標楷體" w:hAnsi="標楷體" w:cs="Times New Roman" w:hint="eastAsia"/>
        </w:rPr>
        <w:t>路12</w:t>
      </w:r>
      <w:r w:rsidR="00D82692">
        <w:rPr>
          <w:rFonts w:ascii="標楷體" w:eastAsia="標楷體" w:hAnsi="標楷體" w:cs="Times New Roman" w:hint="eastAsia"/>
        </w:rPr>
        <w:t>49號5</w:t>
      </w:r>
      <w:r>
        <w:rPr>
          <w:rFonts w:ascii="標楷體" w:eastAsia="標楷體" w:hAnsi="標楷體" w:cs="Times New Roman" w:hint="eastAsia"/>
        </w:rPr>
        <w:t>F</w:t>
      </w:r>
      <w:r w:rsidR="00D82692">
        <w:rPr>
          <w:rFonts w:ascii="標楷體" w:eastAsia="標楷體" w:hAnsi="標楷體" w:cs="Times New Roman" w:hint="eastAsia"/>
        </w:rPr>
        <w:t>之4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TEL:886-3-316-4346</w:t>
      </w:r>
      <w:r w:rsidR="003F006F">
        <w:rPr>
          <w:rFonts w:ascii="標楷體" w:eastAsia="標楷體" w:hAnsi="標楷體" w:cs="Times New Roman" w:hint="eastAsia"/>
        </w:rPr>
        <w:t>~7</w:t>
      </w:r>
      <w:r>
        <w:rPr>
          <w:rFonts w:ascii="標楷體" w:eastAsia="標楷體" w:hAnsi="標楷體" w:cs="Times New Roman" w:hint="eastAsia"/>
        </w:rPr>
        <w:t xml:space="preserve">   886-3-325-3781   FAX:886-3-355-9651</w:t>
      </w:r>
    </w:p>
    <w:p w:rsidR="00A54986" w:rsidRDefault="00925E67" w:rsidP="00D868D8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BF4B9C" w:rsidRDefault="00BF4B9C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7C6DF1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D82692">
        <w:rPr>
          <w:rFonts w:ascii="標楷體" w:eastAsia="標楷體" w:hAnsi="標楷體" w:cs="Times New Roman" w:hint="eastAsia"/>
          <w:color w:val="000000"/>
          <w:sz w:val="36"/>
          <w:szCs w:val="36"/>
        </w:rPr>
        <w:t>夏暉物流有限公司</w:t>
      </w:r>
    </w:p>
    <w:p w:rsidR="00BF4B9C" w:rsidRDefault="00BF4B9C" w:rsidP="002B2430">
      <w:pPr>
        <w:spacing w:line="400" w:lineRule="exact"/>
        <w:ind w:rightChars="-159" w:right="-382"/>
        <w:rPr>
          <w:rFonts w:ascii="標楷體" w:eastAsia="標楷體" w:hAnsi="標楷體" w:cs="Times New Roman" w:hint="eastAsia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D82692">
        <w:rPr>
          <w:rFonts w:ascii="標楷體" w:eastAsia="標楷體" w:hAnsi="標楷體" w:cs="Times New Roman" w:hint="eastAsia"/>
          <w:color w:val="000000"/>
          <w:szCs w:val="24"/>
        </w:rPr>
        <w:t>11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D82692">
        <w:rPr>
          <w:rFonts w:ascii="標楷體" w:eastAsia="標楷體" w:hAnsi="標楷體" w:cs="Times New Roman" w:hint="eastAsia"/>
          <w:color w:val="000000"/>
          <w:szCs w:val="24"/>
        </w:rPr>
        <w:t>2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D82692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1E2C31">
        <w:rPr>
          <w:rFonts w:ascii="標楷體" w:eastAsia="標楷體" w:hAnsi="標楷體" w:cs="Times New Roman"/>
          <w:color w:val="000000"/>
          <w:szCs w:val="24"/>
        </w:rPr>
        <w:t>8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發文字號：桃貿</w:t>
      </w:r>
      <w:r w:rsidR="00D82692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字第</w:t>
      </w:r>
      <w:r w:rsidR="00056DED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D82692">
        <w:rPr>
          <w:rFonts w:ascii="標楷體" w:eastAsia="標楷體" w:hAnsi="標楷體" w:cs="Times New Roman" w:hint="eastAsia"/>
          <w:color w:val="000000"/>
          <w:szCs w:val="24"/>
        </w:rPr>
        <w:t>11035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026D97" w:rsidRDefault="00026D97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D82692" w:rsidRPr="00A56B2D" w:rsidRDefault="00A54986" w:rsidP="001E2C31">
      <w:pPr>
        <w:adjustRightInd w:val="0"/>
        <w:snapToGrid w:val="0"/>
        <w:spacing w:line="3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pacing w:val="-20"/>
          <w:w w:val="9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</w:t>
      </w:r>
      <w:r w:rsidR="00BA6C4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旨：</w:t>
      </w:r>
      <w:r w:rsidR="00026D97" w:rsidRPr="00A56B2D">
        <w:rPr>
          <w:rFonts w:ascii="標楷體" w:eastAsia="標楷體" w:hAnsi="標楷體" w:cs="Times New Roman" w:hint="eastAsia"/>
          <w:color w:val="000000" w:themeColor="text1"/>
          <w:spacing w:val="-20"/>
          <w:w w:val="95"/>
          <w:sz w:val="32"/>
          <w:szCs w:val="32"/>
        </w:rPr>
        <w:t>自1</w:t>
      </w:r>
      <w:r w:rsidR="00D82692" w:rsidRPr="00A56B2D">
        <w:rPr>
          <w:rFonts w:ascii="標楷體" w:eastAsia="標楷體" w:hAnsi="標楷體" w:cs="Times New Roman" w:hint="eastAsia"/>
          <w:color w:val="000000" w:themeColor="text1"/>
          <w:spacing w:val="-20"/>
          <w:w w:val="95"/>
          <w:sz w:val="32"/>
          <w:szCs w:val="32"/>
        </w:rPr>
        <w:t>11</w:t>
      </w:r>
      <w:r w:rsidR="00026D97" w:rsidRPr="00A56B2D">
        <w:rPr>
          <w:rFonts w:ascii="標楷體" w:eastAsia="標楷體" w:hAnsi="標楷體" w:cs="Times New Roman" w:hint="eastAsia"/>
          <w:color w:val="000000" w:themeColor="text1"/>
          <w:spacing w:val="-20"/>
          <w:w w:val="95"/>
          <w:sz w:val="32"/>
          <w:szCs w:val="32"/>
        </w:rPr>
        <w:t>年</w:t>
      </w:r>
      <w:r w:rsidR="00D82692" w:rsidRPr="00A56B2D">
        <w:rPr>
          <w:rFonts w:ascii="標楷體" w:eastAsia="標楷體" w:hAnsi="標楷體" w:cs="Times New Roman" w:hint="eastAsia"/>
          <w:color w:val="000000" w:themeColor="text1"/>
          <w:spacing w:val="-20"/>
          <w:w w:val="95"/>
          <w:sz w:val="32"/>
          <w:szCs w:val="32"/>
        </w:rPr>
        <w:t>2</w:t>
      </w:r>
      <w:r w:rsidR="00DA63CF" w:rsidRPr="00A56B2D">
        <w:rPr>
          <w:rFonts w:ascii="標楷體" w:eastAsia="標楷體" w:hAnsi="標楷體" w:cs="Times New Roman" w:hint="eastAsia"/>
          <w:color w:val="000000" w:themeColor="text1"/>
          <w:spacing w:val="-20"/>
          <w:w w:val="95"/>
          <w:sz w:val="32"/>
          <w:szCs w:val="32"/>
        </w:rPr>
        <w:t>月</w:t>
      </w:r>
      <w:r w:rsidR="00D82692" w:rsidRPr="00A56B2D">
        <w:rPr>
          <w:rFonts w:ascii="標楷體" w:eastAsia="標楷體" w:hAnsi="標楷體" w:cs="Times New Roman" w:hint="eastAsia"/>
          <w:color w:val="000000" w:themeColor="text1"/>
          <w:spacing w:val="-20"/>
          <w:w w:val="95"/>
          <w:sz w:val="32"/>
          <w:szCs w:val="32"/>
        </w:rPr>
        <w:t>2</w:t>
      </w:r>
      <w:r w:rsidR="00D5229D" w:rsidRPr="00A56B2D">
        <w:rPr>
          <w:rFonts w:ascii="標楷體" w:eastAsia="標楷體" w:hAnsi="標楷體" w:cs="Times New Roman"/>
          <w:color w:val="000000" w:themeColor="text1"/>
          <w:spacing w:val="-20"/>
          <w:w w:val="95"/>
          <w:sz w:val="32"/>
          <w:szCs w:val="32"/>
        </w:rPr>
        <w:t>1</w:t>
      </w:r>
      <w:r w:rsidR="00DA63CF" w:rsidRPr="00A56B2D">
        <w:rPr>
          <w:rFonts w:ascii="標楷體" w:eastAsia="標楷體" w:hAnsi="標楷體" w:cs="Times New Roman" w:hint="eastAsia"/>
          <w:color w:val="000000" w:themeColor="text1"/>
          <w:spacing w:val="-20"/>
          <w:w w:val="95"/>
          <w:sz w:val="32"/>
          <w:szCs w:val="32"/>
        </w:rPr>
        <w:t>日起至1</w:t>
      </w:r>
      <w:r w:rsidR="00D82692" w:rsidRPr="00A56B2D">
        <w:rPr>
          <w:rFonts w:ascii="標楷體" w:eastAsia="標楷體" w:hAnsi="標楷體" w:cs="Times New Roman" w:hint="eastAsia"/>
          <w:color w:val="000000" w:themeColor="text1"/>
          <w:spacing w:val="-20"/>
          <w:w w:val="95"/>
          <w:sz w:val="32"/>
          <w:szCs w:val="32"/>
        </w:rPr>
        <w:t>11</w:t>
      </w:r>
      <w:r w:rsidR="00DA63CF" w:rsidRPr="00A56B2D">
        <w:rPr>
          <w:rFonts w:ascii="標楷體" w:eastAsia="標楷體" w:hAnsi="標楷體" w:cs="Times New Roman" w:hint="eastAsia"/>
          <w:color w:val="000000" w:themeColor="text1"/>
          <w:spacing w:val="-20"/>
          <w:w w:val="95"/>
          <w:sz w:val="32"/>
          <w:szCs w:val="32"/>
        </w:rPr>
        <w:t>年</w:t>
      </w:r>
      <w:r w:rsidR="001E2C31" w:rsidRPr="00A56B2D">
        <w:rPr>
          <w:rFonts w:ascii="標楷體" w:eastAsia="標楷體" w:hAnsi="標楷體" w:cs="Times New Roman"/>
          <w:color w:val="000000" w:themeColor="text1"/>
          <w:spacing w:val="-20"/>
          <w:w w:val="95"/>
          <w:sz w:val="32"/>
          <w:szCs w:val="32"/>
        </w:rPr>
        <w:t>8</w:t>
      </w:r>
      <w:r w:rsidR="00DA63CF" w:rsidRPr="00A56B2D">
        <w:rPr>
          <w:rFonts w:ascii="標楷體" w:eastAsia="標楷體" w:hAnsi="標楷體" w:cs="Times New Roman" w:hint="eastAsia"/>
          <w:color w:val="000000" w:themeColor="text1"/>
          <w:spacing w:val="-20"/>
          <w:w w:val="95"/>
          <w:sz w:val="32"/>
          <w:szCs w:val="32"/>
        </w:rPr>
        <w:t>月</w:t>
      </w:r>
      <w:r w:rsidR="001E2C31" w:rsidRPr="00A56B2D">
        <w:rPr>
          <w:rFonts w:ascii="標楷體" w:eastAsia="標楷體" w:hAnsi="標楷體" w:cs="Times New Roman"/>
          <w:color w:val="000000" w:themeColor="text1"/>
          <w:spacing w:val="-20"/>
          <w:w w:val="95"/>
          <w:sz w:val="32"/>
          <w:szCs w:val="32"/>
        </w:rPr>
        <w:t>2</w:t>
      </w:r>
      <w:r w:rsidR="00D82692" w:rsidRPr="00A56B2D">
        <w:rPr>
          <w:rFonts w:ascii="標楷體" w:eastAsia="標楷體" w:hAnsi="標楷體" w:cs="Times New Roman" w:hint="eastAsia"/>
          <w:color w:val="000000" w:themeColor="text1"/>
          <w:spacing w:val="-20"/>
          <w:w w:val="95"/>
          <w:sz w:val="32"/>
          <w:szCs w:val="32"/>
        </w:rPr>
        <w:t>0</w:t>
      </w:r>
      <w:r w:rsidR="00DA63CF" w:rsidRPr="00A56B2D">
        <w:rPr>
          <w:rFonts w:ascii="標楷體" w:eastAsia="標楷體" w:hAnsi="標楷體" w:cs="Times New Roman" w:hint="eastAsia"/>
          <w:color w:val="000000" w:themeColor="text1"/>
          <w:spacing w:val="-20"/>
          <w:w w:val="95"/>
          <w:sz w:val="32"/>
          <w:szCs w:val="32"/>
        </w:rPr>
        <w:t>日</w:t>
      </w:r>
      <w:r w:rsidR="001E2C31" w:rsidRPr="00A56B2D">
        <w:rPr>
          <w:rFonts w:ascii="標楷體" w:eastAsia="標楷體" w:hAnsi="標楷體" w:cs="Times New Roman" w:hint="eastAsia"/>
          <w:color w:val="000000" w:themeColor="text1"/>
          <w:spacing w:val="-20"/>
          <w:w w:val="95"/>
          <w:sz w:val="32"/>
          <w:szCs w:val="32"/>
        </w:rPr>
        <w:t>止</w:t>
      </w:r>
      <w:r w:rsidR="00DA63CF" w:rsidRPr="00A56B2D">
        <w:rPr>
          <w:rFonts w:ascii="標楷體" w:eastAsia="標楷體" w:hAnsi="標楷體" w:cs="Times New Roman" w:hint="eastAsia"/>
          <w:color w:val="000000" w:themeColor="text1"/>
          <w:spacing w:val="-20"/>
          <w:w w:val="95"/>
          <w:sz w:val="32"/>
          <w:szCs w:val="32"/>
        </w:rPr>
        <w:t>(進口</w:t>
      </w:r>
      <w:r w:rsidR="00A56B2D" w:rsidRPr="00A56B2D">
        <w:rPr>
          <w:rFonts w:ascii="標楷體" w:eastAsia="標楷體" w:hAnsi="標楷體" w:cs="Times New Roman" w:hint="eastAsia"/>
          <w:color w:val="000000" w:themeColor="text1"/>
          <w:spacing w:val="-20"/>
          <w:w w:val="95"/>
          <w:sz w:val="32"/>
          <w:szCs w:val="32"/>
        </w:rPr>
        <w:t>日)，</w:t>
      </w:r>
    </w:p>
    <w:p w:rsidR="00A56B2D" w:rsidRPr="00954557" w:rsidRDefault="00D82692" w:rsidP="001E2C31">
      <w:pPr>
        <w:adjustRightInd w:val="0"/>
        <w:snapToGrid w:val="0"/>
        <w:spacing w:line="3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</w:t>
      </w:r>
      <w:r w:rsidR="00A56B2D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 xml:space="preserve">         </w:t>
      </w:r>
      <w:r w:rsidR="00DA617A" w:rsidRPr="00DA617A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針</w:t>
      </w:r>
      <w:r w:rsidR="00DA63CF" w:rsidRPr="00DA617A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對</w:t>
      </w:r>
      <w:r w:rsidR="00D5229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日本輸入</w:t>
      </w:r>
      <w:r w:rsidR="001E2C3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「0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709</w:t>
      </w:r>
      <w:r w:rsidR="001E2C3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.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99</w:t>
      </w:r>
      <w:r w:rsidR="001E2C3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.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90.90.8</w:t>
      </w:r>
      <w:r w:rsidR="00D5229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其他蔬菜，</w:t>
      </w:r>
    </w:p>
    <w:p w:rsidR="00A56B2D" w:rsidRDefault="00A56B2D" w:rsidP="001E2C31">
      <w:pPr>
        <w:adjustRightInd w:val="0"/>
        <w:snapToGrid w:val="0"/>
        <w:spacing w:line="3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</w:t>
      </w:r>
      <w:r w:rsidR="0095455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D8269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生鮮或冷藏</w:t>
      </w:r>
      <w:r w:rsidR="00D5229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」</w:t>
      </w:r>
      <w:r w:rsidR="00DA63C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 w:rsidR="00D8269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品名含有「百合」</w:t>
      </w:r>
      <w:r w:rsidR="00DA63C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採</w:t>
      </w:r>
      <w:r w:rsidR="00D8269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加強抽</w:t>
      </w:r>
      <w:r w:rsidR="00DA63C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批查</w:t>
      </w:r>
    </w:p>
    <w:p w:rsidR="007C018D" w:rsidRPr="006C5872" w:rsidRDefault="00A56B2D" w:rsidP="001E2C31">
      <w:pPr>
        <w:adjustRightInd w:val="0"/>
        <w:snapToGrid w:val="0"/>
        <w:spacing w:line="3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DA63C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驗</w:t>
      </w:r>
      <w:r w:rsidR="00F7407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 w:rsidR="007C6DF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敬</w:t>
      </w:r>
      <w:r w:rsidR="006C64E6" w:rsidRPr="006C587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請查照。</w:t>
      </w:r>
    </w:p>
    <w:p w:rsidR="00056DED" w:rsidRDefault="00847689" w:rsidP="00EA4556">
      <w:pPr>
        <w:snapToGrid w:val="0"/>
        <w:spacing w:line="3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說   </w:t>
      </w:r>
      <w:r w:rsidR="00A56B2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7C6DF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明：一、依據衛生福利部</w:t>
      </w:r>
      <w:r w:rsidR="00056D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食品藥物管理署FDA北</w:t>
      </w:r>
    </w:p>
    <w:p w:rsidR="00847689" w:rsidRDefault="00056DED" w:rsidP="00EA4556">
      <w:pPr>
        <w:snapToGrid w:val="0"/>
        <w:spacing w:line="3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字</w:t>
      </w:r>
      <w:r w:rsidR="007C6DF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</w:t>
      </w:r>
      <w:r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1</w:t>
      </w:r>
      <w:r w:rsidR="00D82692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112000709</w:t>
      </w:r>
      <w:r w:rsidR="0084768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號函辦理。</w:t>
      </w:r>
    </w:p>
    <w:p w:rsidR="00D82692" w:rsidRDefault="00847689" w:rsidP="001E2C31">
      <w:pPr>
        <w:adjustRightInd w:val="0"/>
        <w:snapToGrid w:val="0"/>
        <w:spacing w:line="3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二、</w:t>
      </w:r>
      <w:r w:rsidR="000724B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自</w:t>
      </w:r>
      <w:r w:rsidR="001E2C3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日本輸入貨品分類號列「0</w:t>
      </w:r>
      <w:r w:rsidR="00D8269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709</w:t>
      </w:r>
      <w:r w:rsidR="001E2C31">
        <w:rPr>
          <w:rFonts w:ascii="標楷體" w:eastAsia="標楷體" w:hAnsi="標楷體" w:cs="Times New Roman"/>
          <w:color w:val="000000" w:themeColor="text1"/>
          <w:sz w:val="32"/>
          <w:szCs w:val="32"/>
        </w:rPr>
        <w:t>.</w:t>
      </w:r>
      <w:r w:rsidR="00D8269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99.90.</w:t>
      </w:r>
    </w:p>
    <w:p w:rsidR="00D82692" w:rsidRDefault="00D82692" w:rsidP="00DA617A">
      <w:pPr>
        <w:adjustRightInd w:val="0"/>
        <w:snapToGrid w:val="0"/>
        <w:spacing w:line="3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90.8</w:t>
      </w:r>
      <w:r w:rsidR="001E2C3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其他蔬菜，生鮮或冷藏</w:t>
      </w:r>
      <w:r w:rsidR="001E2C3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」產品</w:t>
      </w:r>
      <w:r w:rsidR="00DA617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品</w:t>
      </w:r>
    </w:p>
    <w:p w:rsidR="00D82692" w:rsidRDefault="00D82692" w:rsidP="001E2C31">
      <w:pPr>
        <w:adjustRightInd w:val="0"/>
        <w:snapToGrid w:val="0"/>
        <w:spacing w:line="3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名含有「百合」，</w:t>
      </w:r>
      <w:r w:rsidR="00D5229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於</w:t>
      </w:r>
      <w:r w:rsidR="000724B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近6個月內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不符合食</w:t>
      </w:r>
    </w:p>
    <w:p w:rsidR="00D82692" w:rsidRDefault="00D82692" w:rsidP="001E2C31">
      <w:pPr>
        <w:adjustRightInd w:val="0"/>
        <w:snapToGrid w:val="0"/>
        <w:spacing w:line="3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品安全衛生管理法第15條及第17條已</w:t>
      </w:r>
    </w:p>
    <w:p w:rsidR="00D82692" w:rsidRDefault="00D82692" w:rsidP="001E2C31">
      <w:pPr>
        <w:adjustRightInd w:val="0"/>
        <w:snapToGrid w:val="0"/>
        <w:spacing w:line="3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達3批</w:t>
      </w:r>
      <w:r w:rsidR="001E2C3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，為確保輸入食品之衛生安全，爰</w:t>
      </w:r>
    </w:p>
    <w:p w:rsidR="00A22839" w:rsidRPr="00773E8B" w:rsidRDefault="00D82692" w:rsidP="004C1776">
      <w:pPr>
        <w:adjustRightInd w:val="0"/>
        <w:snapToGrid w:val="0"/>
        <w:spacing w:line="320" w:lineRule="exact"/>
        <w:ind w:rightChars="135" w:right="324"/>
        <w:jc w:val="both"/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採取旨掲查驗措施</w:t>
      </w:r>
      <w:r w:rsidR="001E2C3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。</w:t>
      </w:r>
    </w:p>
    <w:p w:rsidR="00B02C5C" w:rsidRDefault="00B02C5C" w:rsidP="00EA4556">
      <w:pPr>
        <w:snapToGrid w:val="0"/>
        <w:spacing w:line="3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4C177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三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、按食品安全衛生管理法第7條規定，食品</w:t>
      </w:r>
    </w:p>
    <w:p w:rsidR="00B02C5C" w:rsidRDefault="00B02C5C" w:rsidP="00EA4556">
      <w:pPr>
        <w:snapToGrid w:val="0"/>
        <w:spacing w:line="3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業者應實施自主管理，確保食品衛生安全；</w:t>
      </w:r>
    </w:p>
    <w:p w:rsidR="00B02C5C" w:rsidRDefault="00B02C5C" w:rsidP="00EA4556">
      <w:pPr>
        <w:snapToGrid w:val="0"/>
        <w:spacing w:line="3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發現產品有危害衛生安全之虞時，應即主</w:t>
      </w:r>
    </w:p>
    <w:p w:rsidR="00B02C5C" w:rsidRDefault="00B02C5C" w:rsidP="00EA4556">
      <w:pPr>
        <w:snapToGrid w:val="0"/>
        <w:spacing w:line="3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動停止販賣及辦理回收，並通報地方主管</w:t>
      </w:r>
    </w:p>
    <w:p w:rsidR="00A82D92" w:rsidRPr="00A82D92" w:rsidRDefault="00B02C5C" w:rsidP="00EA4556">
      <w:pPr>
        <w:snapToGrid w:val="0"/>
        <w:spacing w:line="3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機關。違反者，將依同法第47條處分。</w:t>
      </w:r>
    </w:p>
    <w:p w:rsidR="00A82D92" w:rsidRDefault="00A82D92" w:rsidP="00EA4556">
      <w:pPr>
        <w:snapToGrid w:val="0"/>
        <w:spacing w:line="3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7D0C98" w:rsidRDefault="00452746" w:rsidP="00B02C5C">
      <w:pPr>
        <w:spacing w:line="5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</w:t>
      </w:r>
    </w:p>
    <w:p w:rsidR="004F1C6D" w:rsidRPr="00B02C5C" w:rsidRDefault="004F1C6D" w:rsidP="00B02C5C">
      <w:pPr>
        <w:spacing w:line="5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F75174" w:rsidRPr="00D62669" w:rsidRDefault="002F3EA6" w:rsidP="007D0C98">
      <w:pPr>
        <w:spacing w:line="1000" w:lineRule="exact"/>
        <w:jc w:val="center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  <w:bookmarkStart w:id="0" w:name="_GoBack"/>
      <w:bookmarkEnd w:id="0"/>
    </w:p>
    <w:sectPr w:rsidR="00F75174" w:rsidRPr="00D62669" w:rsidSect="00FF6E1F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E67" w:rsidRDefault="00925E67" w:rsidP="00D26A27">
      <w:r>
        <w:separator/>
      </w:r>
    </w:p>
  </w:endnote>
  <w:endnote w:type="continuationSeparator" w:id="0">
    <w:p w:rsidR="00925E67" w:rsidRDefault="00925E67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E67" w:rsidRDefault="00925E67" w:rsidP="00D26A27">
      <w:r>
        <w:separator/>
      </w:r>
    </w:p>
  </w:footnote>
  <w:footnote w:type="continuationSeparator" w:id="0">
    <w:p w:rsidR="00925E67" w:rsidRDefault="00925E67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25B0E"/>
    <w:rsid w:val="00026D97"/>
    <w:rsid w:val="000329CF"/>
    <w:rsid w:val="00040D3B"/>
    <w:rsid w:val="0005405E"/>
    <w:rsid w:val="00056DED"/>
    <w:rsid w:val="00061CE9"/>
    <w:rsid w:val="000642BF"/>
    <w:rsid w:val="000724BD"/>
    <w:rsid w:val="00072ED5"/>
    <w:rsid w:val="000905B3"/>
    <w:rsid w:val="000D42B3"/>
    <w:rsid w:val="000D6218"/>
    <w:rsid w:val="000E7126"/>
    <w:rsid w:val="00137996"/>
    <w:rsid w:val="001527C0"/>
    <w:rsid w:val="0015338A"/>
    <w:rsid w:val="00166F98"/>
    <w:rsid w:val="001868B3"/>
    <w:rsid w:val="00192F34"/>
    <w:rsid w:val="001B1357"/>
    <w:rsid w:val="001C5C5C"/>
    <w:rsid w:val="001E2C31"/>
    <w:rsid w:val="001F591F"/>
    <w:rsid w:val="00211EC3"/>
    <w:rsid w:val="00256DAB"/>
    <w:rsid w:val="00273C67"/>
    <w:rsid w:val="00295B19"/>
    <w:rsid w:val="002971F5"/>
    <w:rsid w:val="002B2430"/>
    <w:rsid w:val="002B3815"/>
    <w:rsid w:val="002B63E5"/>
    <w:rsid w:val="002F3EA6"/>
    <w:rsid w:val="002F41E8"/>
    <w:rsid w:val="003168FA"/>
    <w:rsid w:val="00333FBA"/>
    <w:rsid w:val="0036105A"/>
    <w:rsid w:val="00361D6B"/>
    <w:rsid w:val="0036575C"/>
    <w:rsid w:val="0038245A"/>
    <w:rsid w:val="00395A84"/>
    <w:rsid w:val="003B04BF"/>
    <w:rsid w:val="003B210E"/>
    <w:rsid w:val="003E3AF0"/>
    <w:rsid w:val="003F006F"/>
    <w:rsid w:val="003F352B"/>
    <w:rsid w:val="00402073"/>
    <w:rsid w:val="00452746"/>
    <w:rsid w:val="00454900"/>
    <w:rsid w:val="00476FAE"/>
    <w:rsid w:val="00490C30"/>
    <w:rsid w:val="004A366C"/>
    <w:rsid w:val="004C1776"/>
    <w:rsid w:val="004F1C6D"/>
    <w:rsid w:val="00562999"/>
    <w:rsid w:val="005B36D0"/>
    <w:rsid w:val="005B421C"/>
    <w:rsid w:val="005B69D0"/>
    <w:rsid w:val="005D4BF9"/>
    <w:rsid w:val="005D7807"/>
    <w:rsid w:val="005F641F"/>
    <w:rsid w:val="006051F0"/>
    <w:rsid w:val="00615C7F"/>
    <w:rsid w:val="00641031"/>
    <w:rsid w:val="0068393F"/>
    <w:rsid w:val="006A2DDD"/>
    <w:rsid w:val="006C5872"/>
    <w:rsid w:val="006C64E6"/>
    <w:rsid w:val="006C6FC0"/>
    <w:rsid w:val="0070116F"/>
    <w:rsid w:val="00716369"/>
    <w:rsid w:val="00741A5F"/>
    <w:rsid w:val="0074259E"/>
    <w:rsid w:val="0074388C"/>
    <w:rsid w:val="00744FEB"/>
    <w:rsid w:val="00757724"/>
    <w:rsid w:val="00773E8B"/>
    <w:rsid w:val="00787340"/>
    <w:rsid w:val="007915C5"/>
    <w:rsid w:val="00794A24"/>
    <w:rsid w:val="00796C44"/>
    <w:rsid w:val="007B360C"/>
    <w:rsid w:val="007B6224"/>
    <w:rsid w:val="007C018D"/>
    <w:rsid w:val="007C4D21"/>
    <w:rsid w:val="007C6DF1"/>
    <w:rsid w:val="007D0C98"/>
    <w:rsid w:val="007D1009"/>
    <w:rsid w:val="007D76C5"/>
    <w:rsid w:val="007E7FBF"/>
    <w:rsid w:val="007F1796"/>
    <w:rsid w:val="008421F3"/>
    <w:rsid w:val="00847689"/>
    <w:rsid w:val="00874977"/>
    <w:rsid w:val="00883A7C"/>
    <w:rsid w:val="00885000"/>
    <w:rsid w:val="008A4B8A"/>
    <w:rsid w:val="008D0564"/>
    <w:rsid w:val="008D7EB5"/>
    <w:rsid w:val="008E7BAD"/>
    <w:rsid w:val="00900046"/>
    <w:rsid w:val="009075AA"/>
    <w:rsid w:val="009153C8"/>
    <w:rsid w:val="00925E67"/>
    <w:rsid w:val="009359DE"/>
    <w:rsid w:val="009541D3"/>
    <w:rsid w:val="00954557"/>
    <w:rsid w:val="00970F3C"/>
    <w:rsid w:val="009B2304"/>
    <w:rsid w:val="009B2612"/>
    <w:rsid w:val="009B5D0D"/>
    <w:rsid w:val="009E182B"/>
    <w:rsid w:val="009E7002"/>
    <w:rsid w:val="00A22839"/>
    <w:rsid w:val="00A44162"/>
    <w:rsid w:val="00A54986"/>
    <w:rsid w:val="00A56013"/>
    <w:rsid w:val="00A56B2D"/>
    <w:rsid w:val="00A645BD"/>
    <w:rsid w:val="00A7442B"/>
    <w:rsid w:val="00A82D92"/>
    <w:rsid w:val="00AD4E02"/>
    <w:rsid w:val="00B02C5C"/>
    <w:rsid w:val="00B0422D"/>
    <w:rsid w:val="00B459D2"/>
    <w:rsid w:val="00B53C56"/>
    <w:rsid w:val="00B671F8"/>
    <w:rsid w:val="00B7587B"/>
    <w:rsid w:val="00B925AE"/>
    <w:rsid w:val="00BA578B"/>
    <w:rsid w:val="00BA6C4D"/>
    <w:rsid w:val="00BB3BD2"/>
    <w:rsid w:val="00BB55FA"/>
    <w:rsid w:val="00BC6EF7"/>
    <w:rsid w:val="00BF4B9C"/>
    <w:rsid w:val="00BF68C8"/>
    <w:rsid w:val="00BF6E08"/>
    <w:rsid w:val="00C03671"/>
    <w:rsid w:val="00C0507A"/>
    <w:rsid w:val="00C15B81"/>
    <w:rsid w:val="00C418E6"/>
    <w:rsid w:val="00C8727A"/>
    <w:rsid w:val="00C943F6"/>
    <w:rsid w:val="00CA0D46"/>
    <w:rsid w:val="00CB667D"/>
    <w:rsid w:val="00CE0A6A"/>
    <w:rsid w:val="00CE2CED"/>
    <w:rsid w:val="00D07C32"/>
    <w:rsid w:val="00D11A39"/>
    <w:rsid w:val="00D262D2"/>
    <w:rsid w:val="00D26A27"/>
    <w:rsid w:val="00D270B7"/>
    <w:rsid w:val="00D37643"/>
    <w:rsid w:val="00D5060B"/>
    <w:rsid w:val="00D5229D"/>
    <w:rsid w:val="00D62669"/>
    <w:rsid w:val="00D738DC"/>
    <w:rsid w:val="00D7768C"/>
    <w:rsid w:val="00D82692"/>
    <w:rsid w:val="00D868D8"/>
    <w:rsid w:val="00DA617A"/>
    <w:rsid w:val="00DA63CF"/>
    <w:rsid w:val="00DA785C"/>
    <w:rsid w:val="00DE2BAD"/>
    <w:rsid w:val="00DE46A7"/>
    <w:rsid w:val="00E02163"/>
    <w:rsid w:val="00E13E96"/>
    <w:rsid w:val="00E17493"/>
    <w:rsid w:val="00E53569"/>
    <w:rsid w:val="00E5433D"/>
    <w:rsid w:val="00E86DBB"/>
    <w:rsid w:val="00E965D0"/>
    <w:rsid w:val="00EA4556"/>
    <w:rsid w:val="00EB0457"/>
    <w:rsid w:val="00EC719E"/>
    <w:rsid w:val="00ED4605"/>
    <w:rsid w:val="00ED717D"/>
    <w:rsid w:val="00EF360A"/>
    <w:rsid w:val="00F24D66"/>
    <w:rsid w:val="00F470AD"/>
    <w:rsid w:val="00F50C08"/>
    <w:rsid w:val="00F608A5"/>
    <w:rsid w:val="00F74071"/>
    <w:rsid w:val="00F74267"/>
    <w:rsid w:val="00F75174"/>
    <w:rsid w:val="00F848F1"/>
    <w:rsid w:val="00F96D47"/>
    <w:rsid w:val="00FB3C70"/>
    <w:rsid w:val="00FC6993"/>
    <w:rsid w:val="00FD56F9"/>
    <w:rsid w:val="00FF6E1F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4507C1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5C4DA-64AB-4DD8-B3A0-ED175F2E3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106</cp:revision>
  <cp:lastPrinted>2022-02-18T06:38:00Z</cp:lastPrinted>
  <dcterms:created xsi:type="dcterms:W3CDTF">2017-03-20T06:40:00Z</dcterms:created>
  <dcterms:modified xsi:type="dcterms:W3CDTF">2022-02-18T06:39:00Z</dcterms:modified>
</cp:coreProperties>
</file>