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B5E" w:rsidRPr="00F06B5E" w:rsidRDefault="00F06B5E" w:rsidP="00F06B5E">
      <w:pPr>
        <w:widowControl/>
        <w:spacing w:after="150" w:line="300" w:lineRule="atLeast"/>
        <w:rPr>
          <w:rFonts w:ascii="微軟正黑體" w:eastAsia="微軟正黑體" w:hAnsi="微軟正黑體" w:cs="新細明體"/>
          <w:color w:val="006565"/>
          <w:kern w:val="0"/>
          <w:sz w:val="21"/>
          <w:szCs w:val="21"/>
          <w:shd w:val="clear" w:color="auto" w:fill="FFFFFF"/>
        </w:rPr>
      </w:pPr>
      <w:bookmarkStart w:id="0" w:name="_GoBack"/>
      <w:bookmarkEnd w:id="0"/>
      <w:r w:rsidRPr="00F06B5E">
        <w:rPr>
          <w:rFonts w:ascii="微軟正黑體" w:eastAsia="微軟正黑體" w:hAnsi="微軟正黑體" w:cs="新細明體" w:hint="eastAsia"/>
          <w:color w:val="006565"/>
          <w:kern w:val="0"/>
          <w:sz w:val="21"/>
          <w:szCs w:val="21"/>
          <w:shd w:val="clear" w:color="auto" w:fill="FFFFFF"/>
        </w:rPr>
        <w:br/>
      </w:r>
      <w:r w:rsidRPr="00F06B5E">
        <w:rPr>
          <w:rFonts w:ascii="微軟正黑體" w:eastAsia="微軟正黑體" w:hAnsi="微軟正黑體" w:cs="新細明體"/>
          <w:noProof/>
          <w:color w:val="006565"/>
          <w:kern w:val="0"/>
          <w:sz w:val="21"/>
          <w:szCs w:val="21"/>
          <w:shd w:val="clear" w:color="auto" w:fill="FFFFFF"/>
        </w:rPr>
        <w:drawing>
          <wp:inline distT="0" distB="0" distL="0" distR="0">
            <wp:extent cx="5274310" cy="7618730"/>
            <wp:effectExtent l="0" t="0" r="2540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1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B5E" w:rsidRPr="00F06B5E" w:rsidRDefault="00F06B5E" w:rsidP="00CF7A51">
      <w:pPr>
        <w:widowControl/>
        <w:numPr>
          <w:ilvl w:val="0"/>
          <w:numId w:val="1"/>
        </w:numPr>
        <w:shd w:val="clear" w:color="auto" w:fill="FFFFFF"/>
        <w:spacing w:line="300" w:lineRule="atLeast"/>
        <w:ind w:left="0"/>
      </w:pPr>
      <w:r w:rsidRPr="00351A56">
        <w:rPr>
          <w:rFonts w:ascii="微軟正黑體" w:eastAsia="微軟正黑體" w:hAnsi="微軟正黑體" w:cs="新細明體"/>
          <w:color w:val="006565"/>
          <w:kern w:val="0"/>
          <w:sz w:val="21"/>
          <w:szCs w:val="21"/>
        </w:rPr>
        <w:t xml:space="preserve">                        </w:t>
      </w:r>
      <w:hyperlink r:id="rId8" w:history="1">
        <w:r w:rsidRPr="00351A56">
          <w:rPr>
            <w:rFonts w:ascii="微軟正黑體" w:eastAsia="微軟正黑體" w:hAnsi="微軟正黑體" w:cs="新細明體" w:hint="eastAsia"/>
            <w:color w:val="428BCA"/>
            <w:kern w:val="0"/>
            <w:sz w:val="21"/>
            <w:szCs w:val="21"/>
            <w:u w:val="single"/>
          </w:rPr>
          <w:t>2020年新南向環</w:t>
        </w:r>
        <w:r w:rsidRPr="00351A56">
          <w:rPr>
            <w:rFonts w:ascii="微軟正黑體" w:eastAsia="微軟正黑體" w:hAnsi="微軟正黑體" w:cs="新細明體" w:hint="eastAsia"/>
            <w:color w:val="428BCA"/>
            <w:kern w:val="0"/>
            <w:sz w:val="21"/>
            <w:szCs w:val="21"/>
            <w:u w:val="single"/>
          </w:rPr>
          <w:t>保</w:t>
        </w:r>
        <w:r w:rsidRPr="00351A56">
          <w:rPr>
            <w:rFonts w:ascii="微軟正黑體" w:eastAsia="微軟正黑體" w:hAnsi="微軟正黑體" w:cs="新細明體" w:hint="eastAsia"/>
            <w:color w:val="428BCA"/>
            <w:kern w:val="0"/>
            <w:sz w:val="21"/>
            <w:szCs w:val="21"/>
            <w:u w:val="single"/>
          </w:rPr>
          <w:t>商機拓銷團參加作業規範.doc</w:t>
        </w:r>
      </w:hyperlink>
    </w:p>
    <w:sectPr w:rsidR="00F06B5E" w:rsidRPr="00F06B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46E" w:rsidRDefault="004B546E" w:rsidP="00351A56">
      <w:r>
        <w:separator/>
      </w:r>
    </w:p>
  </w:endnote>
  <w:endnote w:type="continuationSeparator" w:id="0">
    <w:p w:rsidR="004B546E" w:rsidRDefault="004B546E" w:rsidP="0035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46E" w:rsidRDefault="004B546E" w:rsidP="00351A56">
      <w:r>
        <w:separator/>
      </w:r>
    </w:p>
  </w:footnote>
  <w:footnote w:type="continuationSeparator" w:id="0">
    <w:p w:rsidR="004B546E" w:rsidRDefault="004B546E" w:rsidP="00351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150DC"/>
    <w:multiLevelType w:val="multilevel"/>
    <w:tmpl w:val="C278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5E"/>
    <w:rsid w:val="00351A56"/>
    <w:rsid w:val="004B546E"/>
    <w:rsid w:val="00F0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BDB796-A414-4D48-9EA9-181FD458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06B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F06B5E"/>
  </w:style>
  <w:style w:type="character" w:styleId="a3">
    <w:name w:val="Strong"/>
    <w:basedOn w:val="a0"/>
    <w:uiPriority w:val="22"/>
    <w:qFormat/>
    <w:rsid w:val="00F06B5E"/>
    <w:rPr>
      <w:b/>
      <w:bCs/>
    </w:rPr>
  </w:style>
  <w:style w:type="character" w:styleId="a4">
    <w:name w:val="Hyperlink"/>
    <w:basedOn w:val="a0"/>
    <w:uiPriority w:val="99"/>
    <w:semiHidden/>
    <w:unhideWhenUsed/>
    <w:rsid w:val="00F06B5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51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1A5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1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1A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5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taiwantrade.com/$Home/Attach/5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桃園</cp:lastModifiedBy>
  <cp:revision>2</cp:revision>
  <dcterms:created xsi:type="dcterms:W3CDTF">2020-02-04T03:29:00Z</dcterms:created>
  <dcterms:modified xsi:type="dcterms:W3CDTF">2020-02-04T03:36:00Z</dcterms:modified>
</cp:coreProperties>
</file>