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F3DA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804E0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7804E0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自1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3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日至1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年1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0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月1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日止(進口日)，針對印尼輸入貨品分類號列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901.90.99.00-1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其他第1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901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節所屬之調製食品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  <w:proofErr w:type="gramStart"/>
      <w:r w:rsidR="007804E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採加強抽批查驗</w:t>
      </w:r>
      <w:proofErr w:type="gramEnd"/>
      <w:r w:rsidR="007804E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7804E0" w:rsidRDefault="002B21D5" w:rsidP="004A4145">
      <w:pPr>
        <w:spacing w:line="0" w:lineRule="atLeas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依據</w:t>
      </w:r>
      <w:r w:rsidR="00AA46B4"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衛生福利部</w:t>
      </w:r>
      <w:r w:rsidR="007804E0"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食品藥物管理署</w:t>
      </w:r>
      <w:r w:rsidR="007804E0" w:rsidRPr="007804E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FDA</w:t>
      </w:r>
      <w:r w:rsidR="007804E0"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北</w:t>
      </w:r>
      <w:r w:rsidR="00A03340"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字</w:t>
      </w:r>
      <w:r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第</w:t>
      </w:r>
      <w:r w:rsidR="007804E0" w:rsidRPr="007804E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1092001834A</w:t>
      </w:r>
      <w:r w:rsidRPr="007804E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號函辦理</w:t>
      </w:r>
      <w:r w:rsidRPr="007804E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7718AA" w:rsidRDefault="002B21D5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804E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自印尼輸入貨品分類號列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「1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901.90.99.00-1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其他第 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1901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節所屬之調製食品」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產品，於近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6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個月內不符合食品安全衛生管理法第1</w:t>
      </w:r>
      <w:r w:rsidR="007804E0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條規定已達3批，為確保輸入食品之衛生安全，</w:t>
      </w:r>
      <w:proofErr w:type="gramStart"/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針對該產品</w:t>
      </w:r>
      <w:proofErr w:type="gramStart"/>
      <w:r w:rsidR="007804E0">
        <w:rPr>
          <w:rFonts w:ascii="標楷體" w:eastAsia="標楷體" w:hAnsi="標楷體" w:cs="Arial Unicode MS" w:hint="eastAsia"/>
          <w:sz w:val="28"/>
          <w:szCs w:val="28"/>
          <w:lang w:val="zh-TW"/>
        </w:rPr>
        <w:t>採加強抽批查驗</w:t>
      </w:r>
      <w:proofErr w:type="gramEnd"/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7804E0" w:rsidRDefault="007718AA" w:rsidP="007804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7804E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按食品安全衛生管理法第7條規定，食品業者應實施自主管理，確保食品衛生安全；發現產品有危害衛生安全之虞時，應即主動停止販賣及辦理回收，並通</w:t>
      </w:r>
      <w:r w:rsidR="006F25A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報</w:t>
      </w:r>
      <w:r w:rsidR="007804E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地方主管機關。違反者，將依同法第4</w:t>
      </w:r>
      <w:r w:rsidR="007804E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</w:t>
      </w:r>
      <w:r w:rsidR="007804E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條處分。</w:t>
      </w:r>
    </w:p>
    <w:p w:rsidR="007804E0" w:rsidRDefault="007804E0" w:rsidP="007804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7804E0" w:rsidRDefault="007804E0" w:rsidP="007804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7804E0" w:rsidRDefault="007804E0" w:rsidP="007804E0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98037E" w:rsidRPr="00754B50" w:rsidRDefault="002B21D5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bookmarkStart w:id="0" w:name="_GoBack"/>
      <w:bookmarkEnd w:id="0"/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DAB" w:rsidRDefault="008F3DAB" w:rsidP="00D26A27">
      <w:r>
        <w:separator/>
      </w:r>
    </w:p>
  </w:endnote>
  <w:endnote w:type="continuationSeparator" w:id="0">
    <w:p w:rsidR="008F3DAB" w:rsidRDefault="008F3DA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DAB" w:rsidRDefault="008F3DAB" w:rsidP="00D26A27">
      <w:r>
        <w:separator/>
      </w:r>
    </w:p>
  </w:footnote>
  <w:footnote w:type="continuationSeparator" w:id="0">
    <w:p w:rsidR="008F3DAB" w:rsidRDefault="008F3DA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265B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6F25A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04E0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8F3DAB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433FB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6437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9F4D-A46F-4C53-B730-B620C0DB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2020-04-09T07:05:00Z</cp:lastPrinted>
  <dcterms:created xsi:type="dcterms:W3CDTF">2020-04-09T07:05:00Z</dcterms:created>
  <dcterms:modified xsi:type="dcterms:W3CDTF">2020-04-09T07:11:00Z</dcterms:modified>
</cp:coreProperties>
</file>