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10133D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5835A5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D0F91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F90545">
        <w:rPr>
          <w:rFonts w:ascii="標楷體" w:eastAsia="標楷體" w:hAnsi="標楷體" w:cs="Times New Roman" w:hint="eastAsia"/>
          <w:color w:val="000000"/>
          <w:szCs w:val="24"/>
        </w:rPr>
        <w:t>29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F90545" w:rsidRDefault="00DC1C45" w:rsidP="00F90545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F90545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「化妝品防腐劑成分名稱及使用限制表」業經衛生福利部於</w:t>
      </w:r>
    </w:p>
    <w:p w:rsidR="00F90545" w:rsidRDefault="00F90545" w:rsidP="00F90545">
      <w:pPr>
        <w:spacing w:line="500" w:lineRule="exact"/>
        <w:ind w:firstLineChars="400" w:firstLine="112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民國108年12月5日</w:t>
      </w:r>
      <w:proofErr w:type="gramStart"/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衛授食字</w:t>
      </w:r>
      <w:proofErr w:type="gramEnd"/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第1081609206號公告修正</w:t>
      </w:r>
    </w:p>
    <w:p w:rsidR="00F90545" w:rsidRDefault="00F90545" w:rsidP="00F90545">
      <w:pPr>
        <w:spacing w:line="500" w:lineRule="exact"/>
        <w:ind w:firstLineChars="400" w:firstLine="112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，並於民國109年7月1日生效， 敬請查照。</w:t>
      </w:r>
    </w:p>
    <w:p w:rsidR="00856948" w:rsidRDefault="00DC1C45" w:rsidP="00F9054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A7616E" w:rsidRPr="006133C1" w:rsidRDefault="00DC1C45" w:rsidP="00FC7948">
      <w:pPr>
        <w:spacing w:line="500" w:lineRule="exact"/>
        <w:rPr>
          <w:rFonts w:ascii="標楷體" w:eastAsia="標楷體" w:hAnsi="標楷體" w:cs="Arial Unicode MS"/>
          <w:w w:val="90"/>
          <w:sz w:val="30"/>
          <w:szCs w:val="30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="00A7616E" w:rsidRPr="00E4072F">
        <w:rPr>
          <w:rFonts w:ascii="標楷體" w:eastAsia="標楷體" w:hAnsi="標楷體" w:cs="Arial Unicode MS" w:hint="eastAsia"/>
          <w:sz w:val="30"/>
          <w:szCs w:val="30"/>
          <w:lang w:val="zh-TW"/>
        </w:rPr>
        <w:t>ㄧ</w:t>
      </w:r>
      <w:proofErr w:type="gramEnd"/>
      <w:r w:rsidR="00A7616E" w:rsidRPr="00E4072F">
        <w:rPr>
          <w:rFonts w:ascii="標楷體" w:eastAsia="標楷體" w:hAnsi="標楷體" w:cs="Arial Unicode MS" w:hint="eastAsia"/>
          <w:sz w:val="30"/>
          <w:szCs w:val="30"/>
          <w:lang w:val="zh-TW"/>
        </w:rPr>
        <w:t>、</w:t>
      </w:r>
      <w:r w:rsidR="00A7616E" w:rsidRPr="00BD0F91">
        <w:rPr>
          <w:rFonts w:ascii="標楷體" w:eastAsia="標楷體" w:hAnsi="標楷體" w:cs="Arial Unicode MS" w:hint="eastAsia"/>
          <w:sz w:val="30"/>
          <w:szCs w:val="30"/>
          <w:lang w:val="zh-TW"/>
        </w:rPr>
        <w:t>依據</w:t>
      </w:r>
      <w:r w:rsidR="00BD0F91" w:rsidRPr="00BD0F91">
        <w:rPr>
          <w:rFonts w:ascii="標楷體" w:eastAsia="標楷體" w:hAnsi="標楷體" w:cs="Arial Unicode MS" w:hint="eastAsia"/>
          <w:sz w:val="28"/>
          <w:szCs w:val="28"/>
          <w:lang w:val="zh-TW"/>
        </w:rPr>
        <w:t>桃園市</w:t>
      </w:r>
      <w:r w:rsidR="00DA0124">
        <w:rPr>
          <w:rFonts w:ascii="標楷體" w:eastAsia="標楷體" w:hAnsi="標楷體" w:cs="Arial Unicode MS" w:hint="eastAsia"/>
          <w:sz w:val="28"/>
          <w:szCs w:val="28"/>
          <w:lang w:val="zh-TW"/>
        </w:rPr>
        <w:t>政府</w:t>
      </w:r>
      <w:r w:rsidR="00BD0F91" w:rsidRPr="00BD0F91">
        <w:rPr>
          <w:rFonts w:ascii="標楷體" w:eastAsia="標楷體" w:hAnsi="標楷體" w:cs="Arial Unicode MS" w:hint="eastAsia"/>
          <w:sz w:val="28"/>
          <w:szCs w:val="28"/>
          <w:lang w:val="zh-TW"/>
        </w:rPr>
        <w:t>衛生局</w:t>
      </w:r>
      <w:proofErr w:type="gramStart"/>
      <w:r w:rsidR="00BD0F91" w:rsidRPr="00BD0F91">
        <w:rPr>
          <w:rFonts w:ascii="標楷體" w:eastAsia="標楷體" w:hAnsi="標楷體" w:cs="Arial Unicode MS" w:hint="eastAsia"/>
          <w:sz w:val="28"/>
          <w:szCs w:val="28"/>
          <w:lang w:val="zh-TW"/>
        </w:rPr>
        <w:t>桃衛藥</w:t>
      </w:r>
      <w:proofErr w:type="gramEnd"/>
      <w:r w:rsidR="00BD0F91" w:rsidRPr="00BD0F91">
        <w:rPr>
          <w:rFonts w:ascii="標楷體" w:eastAsia="標楷體" w:hAnsi="標楷體" w:cs="Arial Unicode MS" w:hint="eastAsia"/>
          <w:sz w:val="28"/>
          <w:szCs w:val="28"/>
          <w:lang w:val="zh-TW"/>
        </w:rPr>
        <w:t>字第108</w:t>
      </w:r>
      <w:r w:rsidR="00F90545">
        <w:rPr>
          <w:rFonts w:ascii="標楷體" w:eastAsia="標楷體" w:hAnsi="標楷體" w:cs="Arial Unicode MS" w:hint="eastAsia"/>
          <w:sz w:val="28"/>
          <w:szCs w:val="28"/>
          <w:lang w:val="zh-TW"/>
        </w:rPr>
        <w:t>0130684</w:t>
      </w:r>
      <w:r w:rsidR="00A7616E" w:rsidRPr="00BD0F91">
        <w:rPr>
          <w:rFonts w:ascii="標楷體" w:eastAsia="標楷體" w:hAnsi="標楷體" w:cs="Arial Unicode MS" w:hint="eastAsia"/>
          <w:sz w:val="30"/>
          <w:szCs w:val="30"/>
          <w:lang w:val="zh-TW"/>
        </w:rPr>
        <w:t>號函辦理。</w:t>
      </w:r>
    </w:p>
    <w:p w:rsidR="00912B63" w:rsidRDefault="00A7616E" w:rsidP="00F90545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="00F90545">
        <w:rPr>
          <w:rFonts w:ascii="標楷體" w:eastAsia="標楷體" w:hAnsi="標楷體" w:cs="Arial Unicode MS" w:hint="eastAsia"/>
          <w:sz w:val="28"/>
          <w:szCs w:val="28"/>
          <w:lang w:val="zh-TW"/>
        </w:rPr>
        <w:t>旨揭「</w:t>
      </w:r>
      <w:proofErr w:type="gramEnd"/>
      <w:r w:rsidR="00F90545">
        <w:rPr>
          <w:rFonts w:ascii="標楷體" w:eastAsia="標楷體" w:hAnsi="標楷體" w:cs="Arial Unicode MS" w:hint="eastAsia"/>
          <w:sz w:val="28"/>
          <w:szCs w:val="28"/>
          <w:lang w:val="zh-TW"/>
        </w:rPr>
        <w:t>化妝品防腐劑成分名稱及使用限制表」</w:t>
      </w:r>
      <w:r w:rsidR="00912B63">
        <w:rPr>
          <w:rFonts w:ascii="標楷體" w:eastAsia="標楷體" w:hAnsi="標楷體" w:cs="Arial Unicode MS" w:hint="eastAsia"/>
          <w:sz w:val="28"/>
          <w:szCs w:val="28"/>
          <w:lang w:val="zh-TW"/>
        </w:rPr>
        <w:t>草案，</w:t>
      </w:r>
      <w:r w:rsidR="00F90545">
        <w:rPr>
          <w:rFonts w:ascii="標楷體" w:eastAsia="標楷體" w:hAnsi="標楷體" w:cs="Arial Unicode MS" w:hint="eastAsia"/>
          <w:sz w:val="28"/>
          <w:szCs w:val="28"/>
          <w:lang w:val="zh-TW"/>
        </w:rPr>
        <w:t>業經衛</w:t>
      </w:r>
    </w:p>
    <w:p w:rsidR="00912B63" w:rsidRDefault="00912B63" w:rsidP="00F90545">
      <w:pPr>
        <w:spacing w:line="48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F90545">
        <w:rPr>
          <w:rFonts w:ascii="標楷體" w:eastAsia="標楷體" w:hAnsi="標楷體" w:cs="Arial Unicode MS" w:hint="eastAsia"/>
          <w:sz w:val="28"/>
          <w:szCs w:val="28"/>
          <w:lang w:val="zh-TW"/>
        </w:rPr>
        <w:t>生</w:t>
      </w:r>
      <w:proofErr w:type="gramStart"/>
      <w:r w:rsidR="00F90545"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 w:rsidR="00F90545">
        <w:rPr>
          <w:rFonts w:ascii="標楷體" w:eastAsia="標楷體" w:hAnsi="標楷體" w:cs="Arial Unicode MS" w:hint="eastAsia"/>
          <w:sz w:val="28"/>
          <w:szCs w:val="28"/>
          <w:lang w:val="zh-TW"/>
        </w:rPr>
        <w:t>108年7月31日</w:t>
      </w:r>
      <w:proofErr w:type="gramStart"/>
      <w:r w:rsidR="00F90545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</w:t>
      </w:r>
      <w:proofErr w:type="gramEnd"/>
      <w:r w:rsidR="00F90545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="00F90545" w:rsidRPr="00912B6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1081605640</w:t>
      </w:r>
    </w:p>
    <w:p w:rsidR="00F90545" w:rsidRDefault="00912B63" w:rsidP="00F90545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</w:t>
      </w:r>
      <w:r w:rsidR="00F90545" w:rsidRPr="00912B6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號公</w:t>
      </w:r>
      <w:bookmarkStart w:id="0" w:name="_GoBack"/>
      <w:bookmarkEnd w:id="0"/>
      <w:r w:rsidR="00F90545">
        <w:rPr>
          <w:rFonts w:ascii="標楷體" w:eastAsia="標楷體" w:hAnsi="標楷體" w:cs="Arial Unicode MS" w:hint="eastAsia"/>
          <w:sz w:val="28"/>
          <w:szCs w:val="28"/>
          <w:lang w:val="zh-TW"/>
        </w:rPr>
        <w:t>告於行政院公報，</w:t>
      </w:r>
      <w:proofErr w:type="gramStart"/>
      <w:r w:rsidR="00F90545">
        <w:rPr>
          <w:rFonts w:ascii="標楷體" w:eastAsia="標楷體" w:hAnsi="標楷體" w:cs="Arial Unicode MS" w:hint="eastAsia"/>
          <w:sz w:val="28"/>
          <w:szCs w:val="28"/>
          <w:lang w:val="zh-TW"/>
        </w:rPr>
        <w:t>踐行</w:t>
      </w:r>
      <w:proofErr w:type="gramEnd"/>
      <w:r w:rsidR="00F90545">
        <w:rPr>
          <w:rFonts w:ascii="標楷體" w:eastAsia="標楷體" w:hAnsi="標楷體" w:cs="Arial Unicode MS" w:hint="eastAsia"/>
          <w:sz w:val="28"/>
          <w:szCs w:val="28"/>
          <w:lang w:val="zh-TW"/>
        </w:rPr>
        <w:t>法規預告程序。</w:t>
      </w:r>
    </w:p>
    <w:p w:rsidR="00F90545" w:rsidRDefault="00F90545" w:rsidP="00F90545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三、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</w:t>
      </w:r>
      <w:r w:rsidR="00DA0124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衛生福利部網站「衛生福</w:t>
      </w:r>
    </w:p>
    <w:p w:rsidR="00F90545" w:rsidRDefault="00F90545" w:rsidP="00F90545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利法規檢索系統」下</w:t>
      </w:r>
      <w:r w:rsidRPr="005B4C30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hint="eastAsia"/>
          <w:sz w:val="28"/>
          <w:szCs w:val="24"/>
        </w:rPr>
        <w:t>最新動態</w:t>
      </w:r>
      <w:r w:rsidRPr="005B4C30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網頁或衛生福利部食品藥</w:t>
      </w:r>
    </w:p>
    <w:p w:rsidR="00F90545" w:rsidRDefault="00F90545" w:rsidP="00F90545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物管理署網站「公告資訊」下「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」網頁自行下載。</w:t>
      </w:r>
    </w:p>
    <w:p w:rsidR="00765BEA" w:rsidRPr="002968B0" w:rsidRDefault="00765BEA" w:rsidP="00765BEA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145D08" w:rsidRPr="00145D08" w:rsidRDefault="00145D08" w:rsidP="006133C1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</w:p>
    <w:p w:rsidR="00DB41E1" w:rsidRDefault="00F746C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03433C" w:rsidRDefault="0003433C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DB41E1" w:rsidRDefault="0018549B" w:rsidP="00DB41E1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33D" w:rsidRDefault="0010133D" w:rsidP="00D26A27">
      <w:r>
        <w:separator/>
      </w:r>
    </w:p>
  </w:endnote>
  <w:endnote w:type="continuationSeparator" w:id="0">
    <w:p w:rsidR="0010133D" w:rsidRDefault="0010133D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33D" w:rsidRDefault="0010133D" w:rsidP="00D26A27">
      <w:r>
        <w:separator/>
      </w:r>
    </w:p>
  </w:footnote>
  <w:footnote w:type="continuationSeparator" w:id="0">
    <w:p w:rsidR="0010133D" w:rsidRDefault="0010133D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5405E"/>
    <w:rsid w:val="000642BF"/>
    <w:rsid w:val="00064B8A"/>
    <w:rsid w:val="0007096B"/>
    <w:rsid w:val="00072ED5"/>
    <w:rsid w:val="000905B3"/>
    <w:rsid w:val="0009520D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D0CDE"/>
    <w:rsid w:val="001D0F35"/>
    <w:rsid w:val="001E0AED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430"/>
    <w:rsid w:val="002B3815"/>
    <w:rsid w:val="002B63E5"/>
    <w:rsid w:val="002F41E8"/>
    <w:rsid w:val="003168FA"/>
    <w:rsid w:val="00317710"/>
    <w:rsid w:val="003216F1"/>
    <w:rsid w:val="00325247"/>
    <w:rsid w:val="00330BAE"/>
    <w:rsid w:val="00333FB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B04BF"/>
    <w:rsid w:val="003B210E"/>
    <w:rsid w:val="003B6665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87174"/>
    <w:rsid w:val="00490C30"/>
    <w:rsid w:val="0049422D"/>
    <w:rsid w:val="004A1C91"/>
    <w:rsid w:val="004A366C"/>
    <w:rsid w:val="004B7585"/>
    <w:rsid w:val="004C5374"/>
    <w:rsid w:val="004F36D8"/>
    <w:rsid w:val="005013D5"/>
    <w:rsid w:val="00511E36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65BEA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56948"/>
    <w:rsid w:val="00874977"/>
    <w:rsid w:val="00883A7C"/>
    <w:rsid w:val="00885000"/>
    <w:rsid w:val="008864C4"/>
    <w:rsid w:val="00892D08"/>
    <w:rsid w:val="00896A7B"/>
    <w:rsid w:val="008A4B8A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AB5932"/>
    <w:rsid w:val="00AD325D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D0F91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38DC"/>
    <w:rsid w:val="00D7768C"/>
    <w:rsid w:val="00D803B6"/>
    <w:rsid w:val="00DA0124"/>
    <w:rsid w:val="00DA427A"/>
    <w:rsid w:val="00DA69B1"/>
    <w:rsid w:val="00DA785C"/>
    <w:rsid w:val="00DB41E1"/>
    <w:rsid w:val="00DC1C4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4072F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5174"/>
    <w:rsid w:val="00F848F1"/>
    <w:rsid w:val="00F90545"/>
    <w:rsid w:val="00F96D47"/>
    <w:rsid w:val="00F97368"/>
    <w:rsid w:val="00FC181A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4F6EB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FEF5-8415-4628-9CA6-1D0AF62C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16</cp:revision>
  <cp:lastPrinted>2020-01-10T02:30:00Z</cp:lastPrinted>
  <dcterms:created xsi:type="dcterms:W3CDTF">2020-01-10T02:06:00Z</dcterms:created>
  <dcterms:modified xsi:type="dcterms:W3CDTF">2020-02-11T01:04:00Z</dcterms:modified>
</cp:coreProperties>
</file>