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8E" w:rsidRPr="00E304CD" w:rsidRDefault="0055008E" w:rsidP="0055008E">
      <w:pPr>
        <w:rPr>
          <w:rFonts w:ascii="Times New Roman" w:eastAsia="標楷體" w:hAnsi="Times New Roman" w:cs="Times New Roman"/>
          <w:noProof/>
        </w:rPr>
      </w:pPr>
      <w:r w:rsidRPr="00E304C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EAFFD01" wp14:editId="708A0107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  </w:t>
      </w:r>
      <w:r w:rsidRPr="00E304C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304CD">
        <w:rPr>
          <w:rFonts w:ascii="Times New Roman" w:eastAsia="標楷體" w:hAnsi="Times New Roman" w:cs="Times New Roman"/>
          <w:b/>
          <w:sz w:val="52"/>
        </w:rPr>
        <w:t>函</w:t>
      </w:r>
    </w:p>
    <w:p w:rsidR="0055008E" w:rsidRPr="00E304CD" w:rsidRDefault="0055008E" w:rsidP="0055008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304CD">
        <w:rPr>
          <w:rFonts w:ascii="Times New Roman" w:eastAsia="標楷體" w:hAnsi="Times New Roman" w:cs="Times New Roman"/>
          <w:sz w:val="28"/>
        </w:rPr>
        <w:t xml:space="preserve">     </w:t>
      </w:r>
      <w:r w:rsidRPr="00E304C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304C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55008E" w:rsidRPr="00E304CD" w:rsidRDefault="0055008E" w:rsidP="0055008E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>桃園市桃園區春日路</w:t>
      </w:r>
      <w:r w:rsidRPr="00E304CD">
        <w:rPr>
          <w:rFonts w:ascii="Times New Roman" w:eastAsia="標楷體" w:hAnsi="Times New Roman" w:cs="Times New Roman"/>
        </w:rPr>
        <w:t>1235</w:t>
      </w:r>
      <w:r w:rsidRPr="00E304CD">
        <w:rPr>
          <w:rFonts w:ascii="Times New Roman" w:eastAsia="標楷體" w:hAnsi="Times New Roman" w:cs="Times New Roman"/>
        </w:rPr>
        <w:t>之</w:t>
      </w:r>
      <w:r w:rsidRPr="00E304CD">
        <w:rPr>
          <w:rFonts w:ascii="Times New Roman" w:eastAsia="標楷體" w:hAnsi="Times New Roman" w:cs="Times New Roman"/>
        </w:rPr>
        <w:t>2</w:t>
      </w:r>
      <w:r w:rsidRPr="00E304CD">
        <w:rPr>
          <w:rFonts w:ascii="Times New Roman" w:eastAsia="標楷體" w:hAnsi="Times New Roman" w:cs="Times New Roman"/>
        </w:rPr>
        <w:t>號</w:t>
      </w:r>
      <w:r w:rsidRPr="00E304CD">
        <w:rPr>
          <w:rFonts w:ascii="Times New Roman" w:eastAsia="標楷體" w:hAnsi="Times New Roman" w:cs="Times New Roman"/>
        </w:rPr>
        <w:t>3F</w:t>
      </w:r>
    </w:p>
    <w:p w:rsidR="0055008E" w:rsidRPr="00E304CD" w:rsidRDefault="0055008E" w:rsidP="0055008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55008E" w:rsidRPr="00E304CD" w:rsidRDefault="0055008E" w:rsidP="0055008E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     </w:t>
      </w:r>
      <w:hyperlink r:id="rId6" w:history="1">
        <w:r w:rsidRPr="00E304CD">
          <w:rPr>
            <w:rFonts w:ascii="Times New Roman" w:eastAsia="標楷體" w:hAnsi="Times New Roman" w:cs="Times New Roman"/>
          </w:rPr>
          <w:t>ie325@ms19.hinet.net</w:t>
        </w:r>
      </w:hyperlink>
      <w:r w:rsidRPr="00E304CD">
        <w:rPr>
          <w:rFonts w:ascii="Times New Roman" w:eastAsia="標楷體" w:hAnsi="Times New Roman" w:cs="Times New Roman"/>
        </w:rPr>
        <w:t xml:space="preserve">     www.taoyuanproduct.org</w:t>
      </w:r>
      <w:r w:rsidRPr="00E304CD">
        <w:rPr>
          <w:rFonts w:ascii="Times New Roman" w:eastAsia="標楷體" w:hAnsi="Times New Roman" w:cs="Times New Roman"/>
        </w:rPr>
        <w:tab/>
      </w:r>
    </w:p>
    <w:p w:rsidR="0055008E" w:rsidRPr="00E304CD" w:rsidRDefault="0055008E" w:rsidP="0055008E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55008E" w:rsidRPr="00E304CD" w:rsidRDefault="0055008E" w:rsidP="00EA77A4">
      <w:pPr>
        <w:spacing w:line="400" w:lineRule="exact"/>
        <w:ind w:left="4500" w:rightChars="-159" w:right="-382" w:hangingChars="1250" w:hanging="450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</w:p>
    <w:p w:rsidR="0055008E" w:rsidRPr="00E304CD" w:rsidRDefault="0055008E" w:rsidP="00EA77A4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55008E" w:rsidRPr="00E304CD" w:rsidRDefault="0055008E" w:rsidP="00EA77A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5008E" w:rsidRPr="00E304CD" w:rsidRDefault="0055008E" w:rsidP="00EA77A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304C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304C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110075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5008E" w:rsidRPr="00E304CD" w:rsidRDefault="0055008E" w:rsidP="00EA77A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55008E" w:rsidRPr="00E304CD" w:rsidRDefault="0055008E" w:rsidP="00EA77A4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317C2A" w:rsidRPr="001A5E67" w:rsidRDefault="0055008E" w:rsidP="00C03E07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旨：社團法人中華民國學名藥協會將分別於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110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:rsidR="00317C2A" w:rsidRPr="001A5E67" w:rsidRDefault="00317C2A" w:rsidP="00C03E07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北區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中區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19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南區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舉辦化</w:t>
      </w:r>
      <w:proofErr w:type="gramStart"/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品業</w:t>
      </w:r>
    </w:p>
    <w:p w:rsidR="0055008E" w:rsidRPr="001A5E67" w:rsidRDefault="00317C2A" w:rsidP="00C03E07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者法</w:t>
      </w:r>
      <w:r w:rsidR="004612F2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規研討會，詳如說明</w:t>
      </w:r>
      <w:r w:rsidR="00EA77A4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請查照。</w:t>
      </w:r>
    </w:p>
    <w:p w:rsidR="0055008E" w:rsidRPr="001A5E67" w:rsidRDefault="0055008E" w:rsidP="001A5E67">
      <w:pPr>
        <w:snapToGrid w:val="0"/>
        <w:spacing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明：</w:t>
      </w:r>
    </w:p>
    <w:p w:rsidR="006D3AE8" w:rsidRPr="001A5E67" w:rsidRDefault="006D3AE8" w:rsidP="001A5E67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一、依據桃園市政府衛生局</w:t>
      </w:r>
      <w:r w:rsidR="0055008E" w:rsidRPr="001A5E67">
        <w:rPr>
          <w:rFonts w:ascii="Times New Roman" w:eastAsia="標楷體" w:hAnsi="Times New Roman" w:cs="Times New Roman"/>
          <w:color w:val="000000"/>
          <w:sz w:val="28"/>
          <w:szCs w:val="28"/>
        </w:rPr>
        <w:t>中華民國</w:t>
      </w:r>
      <w:r w:rsidR="004612F2" w:rsidRPr="001A5E67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="0055008E" w:rsidRPr="001A5E67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4612F2" w:rsidRPr="001A5E67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55008E" w:rsidRPr="001A5E67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4612F2" w:rsidRPr="001A5E67">
        <w:rPr>
          <w:rFonts w:ascii="Times New Roman" w:eastAsia="標楷體" w:hAnsi="Times New Roman" w:cs="Times New Roman"/>
          <w:color w:val="000000"/>
          <w:sz w:val="28"/>
          <w:szCs w:val="28"/>
        </w:rPr>
        <w:t>8</w:t>
      </w:r>
      <w:r w:rsidR="0055008E" w:rsidRPr="001A5E67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proofErr w:type="gramStart"/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桃衛藥</w:t>
      </w:r>
      <w:proofErr w:type="gramEnd"/>
      <w:r w:rsidR="0055008E" w:rsidRPr="001A5E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</w:t>
      </w:r>
    </w:p>
    <w:p w:rsidR="0055008E" w:rsidRPr="001A5E67" w:rsidRDefault="006D3AE8" w:rsidP="001A5E67">
      <w:pPr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pacing w:val="-20"/>
          <w:w w:val="98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w w:val="98"/>
          <w:position w:val="2"/>
          <w:sz w:val="28"/>
          <w:szCs w:val="28"/>
        </w:rPr>
        <w:t xml:space="preserve">          </w:t>
      </w:r>
      <w:r w:rsidR="0055008E" w:rsidRPr="001A5E67">
        <w:rPr>
          <w:rFonts w:ascii="Times New Roman" w:eastAsia="標楷體" w:hAnsi="Times New Roman" w:cs="Times New Roman"/>
          <w:color w:val="000000" w:themeColor="text1"/>
          <w:w w:val="98"/>
          <w:position w:val="2"/>
          <w:sz w:val="28"/>
          <w:szCs w:val="28"/>
        </w:rPr>
        <w:t>第</w:t>
      </w:r>
      <w:r w:rsidR="004612F2" w:rsidRPr="001A5E67">
        <w:rPr>
          <w:rFonts w:ascii="Times New Roman" w:eastAsia="標楷體" w:hAnsi="Times New Roman" w:cs="Times New Roman"/>
          <w:color w:val="000000" w:themeColor="text1"/>
          <w:w w:val="98"/>
          <w:position w:val="2"/>
          <w:sz w:val="28"/>
          <w:szCs w:val="28"/>
        </w:rPr>
        <w:t>1100018801</w:t>
      </w:r>
      <w:r w:rsidR="0055008E" w:rsidRPr="001A5E67">
        <w:rPr>
          <w:rFonts w:ascii="Times New Roman" w:eastAsia="標楷體" w:hAnsi="Times New Roman" w:cs="Times New Roman"/>
          <w:color w:val="000000" w:themeColor="text1"/>
          <w:w w:val="98"/>
          <w:position w:val="2"/>
          <w:sz w:val="28"/>
          <w:szCs w:val="28"/>
        </w:rPr>
        <w:t>號函辦理。</w:t>
      </w:r>
    </w:p>
    <w:p w:rsidR="00323966" w:rsidRPr="001A5E67" w:rsidRDefault="0055008E" w:rsidP="001A5E67">
      <w:pPr>
        <w:snapToGrid w:val="0"/>
        <w:spacing w:line="400" w:lineRule="exact"/>
        <w:ind w:left="1320" w:hangingChars="550" w:hanging="1320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二、</w:t>
      </w:r>
      <w:proofErr w:type="gramStart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旨揭單位</w:t>
      </w:r>
      <w:proofErr w:type="gramEnd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承接衛生福利部食品藥物</w:t>
      </w:r>
      <w:proofErr w:type="gramStart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管理署委辦</w:t>
      </w:r>
      <w:proofErr w:type="gramEnd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「</w:t>
      </w:r>
      <w:proofErr w:type="gramStart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10</w:t>
      </w:r>
      <w:proofErr w:type="gramEnd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年度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提升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化</w:t>
      </w:r>
      <w:proofErr w:type="gramStart"/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粧</w:t>
      </w:r>
      <w:proofErr w:type="gramEnd"/>
    </w:p>
    <w:p w:rsidR="00323966" w:rsidRPr="001A5E67" w:rsidRDefault="00323966" w:rsidP="001A5E67">
      <w:pPr>
        <w:snapToGrid w:val="0"/>
        <w:spacing w:line="400" w:lineRule="exact"/>
        <w:ind w:left="1320" w:hangingChars="550" w:hanging="1320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品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產業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GMP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符合能力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計畫」，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將於北、中及南區舉辦共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3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場化</w:t>
      </w:r>
      <w:proofErr w:type="gramStart"/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粧</w:t>
      </w:r>
      <w:proofErr w:type="gramEnd"/>
    </w:p>
    <w:p w:rsidR="007F0C5F" w:rsidRPr="001A5E67" w:rsidRDefault="00323966" w:rsidP="001A5E67">
      <w:pPr>
        <w:snapToGrid w:val="0"/>
        <w:spacing w:line="400" w:lineRule="exact"/>
        <w:ind w:left="1320" w:hangingChars="550" w:hanging="1320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品業者法規研討會，並邀請食品藥物管理署代表進行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GMP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法規導</w:t>
      </w:r>
    </w:p>
    <w:p w:rsidR="007F0C5F" w:rsidRPr="001A5E67" w:rsidRDefault="007F0C5F" w:rsidP="001A5E67">
      <w:pPr>
        <w:snapToGrid w:val="0"/>
        <w:spacing w:line="400" w:lineRule="exact"/>
        <w:ind w:left="1320" w:hangingChars="550" w:hanging="1320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讀及執行重點之講解，各會員應用於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實務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作業並符合相關規範，</w:t>
      </w:r>
      <w:r w:rsidR="00BC3C64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請</w:t>
      </w:r>
    </w:p>
    <w:p w:rsidR="0055008E" w:rsidRPr="001A5E67" w:rsidRDefault="007F0C5F" w:rsidP="001A5E67">
      <w:pPr>
        <w:snapToGrid w:val="0"/>
        <w:spacing w:line="400" w:lineRule="exact"/>
        <w:ind w:left="1320" w:hangingChars="550" w:hanging="1320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</w:t>
      </w:r>
      <w:r w:rsidR="0075033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="00395B47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會員踴躍參與報名。</w:t>
      </w:r>
    </w:p>
    <w:p w:rsidR="0055008E" w:rsidRPr="001A5E67" w:rsidRDefault="0055008E" w:rsidP="001A5E67">
      <w:pPr>
        <w:snapToGrid w:val="0"/>
        <w:spacing w:line="400" w:lineRule="exact"/>
        <w:ind w:left="1416" w:hangingChars="590" w:hanging="1416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</w:t>
      </w:r>
      <w:r w:rsidR="00A83435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="002E6104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三、</w:t>
      </w:r>
      <w:r w:rsidR="0018249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活動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說明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</w:t>
      </w:r>
    </w:p>
    <w:p w:rsidR="0055008E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(</w:t>
      </w:r>
      <w:proofErr w:type="gramStart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ㄧ</w:t>
      </w:r>
      <w:proofErr w:type="gramEnd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日期及地點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</w:t>
      </w:r>
    </w:p>
    <w:p w:rsidR="006650B9" w:rsidRPr="001A5E67" w:rsidRDefault="0055008E" w:rsidP="001A5E67">
      <w:pPr>
        <w:snapToGrid w:val="0"/>
        <w:spacing w:line="400" w:lineRule="exact"/>
        <w:ind w:left="1274" w:hangingChars="531" w:hanging="1274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1.</w:t>
      </w:r>
      <w:r w:rsidR="0018249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北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區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:1</w:t>
      </w:r>
      <w:r w:rsidR="0018249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10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年</w:t>
      </w:r>
      <w:r w:rsidR="0018249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4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月</w:t>
      </w:r>
      <w:r w:rsidR="0018249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14</w:t>
      </w:r>
      <w:r w:rsidR="0018249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日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星期</w:t>
      </w:r>
      <w:r w:rsidR="0018249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三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182496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，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上午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9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至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16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(8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30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分開始</w:t>
      </w:r>
    </w:p>
    <w:p w:rsidR="006650B9" w:rsidRPr="001A5E67" w:rsidRDefault="006650B9" w:rsidP="001A5E67">
      <w:pPr>
        <w:snapToGrid w:val="0"/>
        <w:spacing w:line="400" w:lineRule="exact"/>
        <w:ind w:left="1274" w:hangingChars="531" w:hanging="1274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   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報到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，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張榮發基金會國際會議中心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1001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會議室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台北市中正</w:t>
      </w:r>
    </w:p>
    <w:p w:rsidR="00B261EC" w:rsidRPr="001A5E67" w:rsidRDefault="006650B9" w:rsidP="001A5E67">
      <w:pPr>
        <w:snapToGrid w:val="0"/>
        <w:spacing w:line="400" w:lineRule="exact"/>
        <w:ind w:left="1274" w:hangingChars="531" w:hanging="1274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   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區中山南路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11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號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10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樓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</w:p>
    <w:p w:rsidR="006650B9" w:rsidRPr="001A5E67" w:rsidRDefault="0055008E" w:rsidP="001A5E67">
      <w:pPr>
        <w:snapToGrid w:val="0"/>
        <w:spacing w:line="400" w:lineRule="exact"/>
        <w:ind w:left="1274" w:hangingChars="531" w:hanging="1274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2.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區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:1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10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年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4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月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16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日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星期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五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，上午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9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時至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6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(8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30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分開始</w:t>
      </w:r>
    </w:p>
    <w:p w:rsidR="006650B9" w:rsidRPr="001A5E67" w:rsidRDefault="006650B9" w:rsidP="001A5E67">
      <w:pPr>
        <w:snapToGrid w:val="0"/>
        <w:spacing w:line="400" w:lineRule="exact"/>
        <w:ind w:left="1274" w:hangingChars="531" w:hanging="1274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   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報到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，</w:t>
      </w:r>
      <w:proofErr w:type="gramStart"/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集思台中心</w:t>
      </w:r>
      <w:proofErr w:type="gramEnd"/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烏日會議中心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301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會議室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proofErr w:type="gramStart"/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臺</w:t>
      </w:r>
      <w:proofErr w:type="gramEnd"/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中市烏日區高</w:t>
      </w:r>
    </w:p>
    <w:p w:rsidR="0055008E" w:rsidRPr="001A5E67" w:rsidRDefault="006650B9" w:rsidP="001A5E67">
      <w:pPr>
        <w:snapToGrid w:val="0"/>
        <w:spacing w:line="400" w:lineRule="exact"/>
        <w:ind w:left="1274" w:hangingChars="531" w:hanging="1274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   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鐵東一路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26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號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3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樓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B261E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。</w:t>
      </w:r>
    </w:p>
    <w:p w:rsidR="006650B9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3.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南區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:1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10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年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4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月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19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日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星期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一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，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上午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9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時至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16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(8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時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30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分開始</w:t>
      </w:r>
    </w:p>
    <w:p w:rsidR="006650B9" w:rsidRPr="001A5E67" w:rsidRDefault="006650B9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   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報到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，蓮潭國際文教會管國際</w:t>
      </w:r>
      <w:proofErr w:type="gramStart"/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一</w:t>
      </w:r>
      <w:proofErr w:type="gramEnd"/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廳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高雄市左營區崇德路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801</w:t>
      </w:r>
    </w:p>
    <w:p w:rsidR="0055008E" w:rsidRPr="001A5E67" w:rsidRDefault="006650B9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   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號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B1)</w:t>
      </w:r>
      <w:r w:rsidR="00180D0F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。</w:t>
      </w:r>
    </w:p>
    <w:p w:rsidR="0055008E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(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二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520F45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主題</w:t>
      </w:r>
      <w:r w:rsidR="00520F45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化</w:t>
      </w:r>
      <w:proofErr w:type="gramStart"/>
      <w:r w:rsidR="000A468C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粧</w:t>
      </w:r>
      <w:proofErr w:type="gramEnd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品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GMP</w:t>
      </w:r>
      <w:r w:rsidR="00520F45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法規導讀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。</w:t>
      </w:r>
    </w:p>
    <w:p w:rsidR="0055008E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(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三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主持人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中國醫藥大學藥用化</w:t>
      </w:r>
      <w:proofErr w:type="gramStart"/>
      <w:r w:rsidR="001A5E67">
        <w:rPr>
          <w:rFonts w:ascii="Times New Roman" w:eastAsia="標楷體" w:hAnsi="Times New Roman" w:cs="Times New Roman" w:hint="eastAsia"/>
          <w:color w:val="000000" w:themeColor="text1"/>
          <w:spacing w:val="-20"/>
          <w:position w:val="2"/>
          <w:sz w:val="28"/>
          <w:szCs w:val="28"/>
        </w:rPr>
        <w:t>粧</w:t>
      </w:r>
      <w:proofErr w:type="gramEnd"/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品學系</w:t>
      </w:r>
      <w:r w:rsidR="00B16290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，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溫國慶</w:t>
      </w:r>
      <w:r w:rsidR="00520F45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榮譽教授。</w:t>
      </w:r>
    </w:p>
    <w:p w:rsidR="0055008E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lastRenderedPageBreak/>
        <w:t xml:space="preserve">            (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四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報名事項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詳細資訊以社團法人中華民國學名藥協會官網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</w:p>
    <w:p w:rsidR="0055008E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</w:t>
      </w:r>
      <w:r w:rsidRPr="001A5E67">
        <w:rPr>
          <w:rFonts w:ascii="Times New Roman" w:eastAsia="標楷體" w:hAnsi="Times New Roman" w:cs="Times New Roman"/>
          <w:position w:val="2"/>
          <w:sz w:val="28"/>
          <w:szCs w:val="28"/>
        </w:rPr>
        <w:t xml:space="preserve"> (</w:t>
      </w:r>
      <w:hyperlink r:id="rId7" w:history="1">
        <w:r w:rsidRPr="001A5E67">
          <w:rPr>
            <w:rStyle w:val="a3"/>
            <w:rFonts w:ascii="Times New Roman" w:eastAsia="標楷體" w:hAnsi="Times New Roman" w:cs="Times New Roman"/>
            <w:color w:val="auto"/>
            <w:position w:val="2"/>
            <w:sz w:val="28"/>
            <w:szCs w:val="28"/>
            <w:u w:val="none"/>
          </w:rPr>
          <w:t>http://www.tgpa.org.tw/</w:t>
        </w:r>
      </w:hyperlink>
      <w:r w:rsidRPr="001A5E67">
        <w:rPr>
          <w:rFonts w:ascii="Times New Roman" w:eastAsia="標楷體" w:hAnsi="Times New Roman" w:cs="Times New Roman"/>
          <w:position w:val="2"/>
          <w:sz w:val="28"/>
          <w:szCs w:val="28"/>
        </w:rPr>
        <w:t>)</w:t>
      </w:r>
      <w:r w:rsidRPr="001A5E67">
        <w:rPr>
          <w:rFonts w:ascii="Times New Roman" w:eastAsia="標楷體" w:hAnsi="Times New Roman" w:cs="Times New Roman"/>
          <w:position w:val="2"/>
          <w:sz w:val="28"/>
          <w:szCs w:val="28"/>
        </w:rPr>
        <w:t>公告為</w:t>
      </w:r>
      <w:proofErr w:type="gramStart"/>
      <w:r w:rsidRPr="001A5E67">
        <w:rPr>
          <w:rFonts w:ascii="Times New Roman" w:eastAsia="標楷體" w:hAnsi="Times New Roman" w:cs="Times New Roman"/>
          <w:position w:val="2"/>
          <w:sz w:val="28"/>
          <w:szCs w:val="28"/>
        </w:rPr>
        <w:t>準</w:t>
      </w:r>
      <w:proofErr w:type="gramEnd"/>
      <w:r w:rsidRPr="001A5E67">
        <w:rPr>
          <w:rFonts w:ascii="Times New Roman" w:eastAsia="標楷體" w:hAnsi="Times New Roman" w:cs="Times New Roman"/>
          <w:position w:val="2"/>
          <w:sz w:val="28"/>
          <w:szCs w:val="28"/>
        </w:rPr>
        <w:t>。</w:t>
      </w:r>
    </w:p>
    <w:p w:rsidR="00B16290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1.</w:t>
      </w:r>
      <w:r w:rsidR="00AF0BB4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化粧品製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造業者為優先，各場地座位額滿為止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各場次最多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200</w:t>
      </w:r>
    </w:p>
    <w:p w:rsidR="00396789" w:rsidRPr="001A5E67" w:rsidRDefault="00B16290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人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；如該場次額滿，各單位以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1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人為優先錄取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先報名者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。</w:t>
      </w:r>
    </w:p>
    <w:p w:rsidR="00B16290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2.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報名方式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該研討會一律採網路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報名，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報名及簡</w:t>
      </w:r>
      <w:r w:rsidR="00B16290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章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可至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社團法人</w:t>
      </w:r>
    </w:p>
    <w:p w:rsidR="00B16290" w:rsidRPr="001A5E67" w:rsidRDefault="00B16290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中華民國學名藥協會官網</w:t>
      </w:r>
      <w:r w:rsidR="00396789" w:rsidRPr="001A5E67">
        <w:rPr>
          <w:rFonts w:ascii="Times New Roman" w:eastAsia="標楷體" w:hAnsi="Times New Roman" w:cs="Times New Roman"/>
          <w:spacing w:val="-20"/>
          <w:position w:val="2"/>
          <w:sz w:val="28"/>
          <w:szCs w:val="28"/>
          <w:u w:val="single"/>
        </w:rPr>
        <w:t>(</w:t>
      </w:r>
      <w:hyperlink r:id="rId8" w:history="1">
        <w:r w:rsidR="00396789" w:rsidRPr="001A5E67">
          <w:rPr>
            <w:rStyle w:val="a3"/>
            <w:rFonts w:ascii="Times New Roman" w:eastAsia="標楷體" w:hAnsi="Times New Roman" w:cs="Times New Roman"/>
            <w:color w:val="auto"/>
            <w:spacing w:val="-20"/>
            <w:position w:val="2"/>
            <w:sz w:val="28"/>
            <w:szCs w:val="28"/>
            <w:u w:val="none"/>
          </w:rPr>
          <w:t>http://www.tgpa.org.tw/</w:t>
        </w:r>
      </w:hyperlink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「活動與報名消</w:t>
      </w:r>
    </w:p>
    <w:p w:rsidR="00B16290" w:rsidRPr="001A5E67" w:rsidRDefault="00B16290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息」本次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化粧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品法規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研討會活動網頁，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填寫報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名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系統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及下載報名</w:t>
      </w:r>
    </w:p>
    <w:p w:rsidR="0055008E" w:rsidRPr="001A5E67" w:rsidRDefault="00B16290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     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簡章，如有相關問題可致電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(02-25314389)</w:t>
      </w:r>
      <w:r w:rsidR="00396789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洽詢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。</w:t>
      </w:r>
    </w:p>
    <w:p w:rsidR="00276FD9" w:rsidRPr="001A5E67" w:rsidRDefault="0055008E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四、本計畫提供化</w:t>
      </w:r>
      <w:r w:rsidR="0027276D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粧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品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GMP</w:t>
      </w: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法規技術諮詢，針對業者提問由專家提供專</w:t>
      </w:r>
    </w:p>
    <w:p w:rsidR="00276FD9" w:rsidRPr="001A5E67" w:rsidRDefault="00276FD9" w:rsidP="001A5E67">
      <w:pPr>
        <w:snapToGrid w:val="0"/>
        <w:spacing w:line="400" w:lineRule="exact"/>
        <w:ind w:left="1274" w:hangingChars="531" w:hanging="1274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業與建議與回復，</w:t>
      </w:r>
      <w:r w:rsidR="0027276D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協助業者瞭解化粧品優良製造準則</w:t>
      </w:r>
      <w:r w:rsidR="0027276D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(GMP)</w:t>
      </w:r>
      <w:r w:rsidR="0027276D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與實務應</w:t>
      </w:r>
    </w:p>
    <w:p w:rsidR="00276FD9" w:rsidRPr="001A5E67" w:rsidRDefault="00276FD9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 </w:t>
      </w:r>
      <w:r w:rsidR="0027276D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用，詳如資訊請至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社團法人中華民國學名藥協會官網「化</w:t>
      </w:r>
      <w:r w:rsidR="0027276D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粧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品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GMP</w:t>
      </w:r>
    </w:p>
    <w:p w:rsidR="0055008E" w:rsidRPr="001A5E67" w:rsidRDefault="00276FD9" w:rsidP="001A5E67">
      <w:pPr>
        <w:snapToGrid w:val="0"/>
        <w:spacing w:line="400" w:lineRule="exact"/>
        <w:ind w:left="1133" w:hangingChars="472" w:hanging="1133"/>
        <w:jc w:val="both"/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</w:pPr>
      <w:r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          </w:t>
      </w:r>
      <w:r w:rsidR="00380285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 xml:space="preserve"> </w:t>
      </w:r>
      <w:r w:rsidR="0055008E" w:rsidRPr="001A5E67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專區」查詢。</w:t>
      </w:r>
    </w:p>
    <w:p w:rsidR="00802AA9" w:rsidRPr="0055008E" w:rsidRDefault="0055008E" w:rsidP="001A5E67">
      <w:pPr>
        <w:snapToGrid w:val="0"/>
        <w:spacing w:line="400" w:lineRule="exact"/>
        <w:ind w:left="1133" w:rightChars="135" w:right="324" w:hangingChars="472" w:hanging="1133"/>
        <w:jc w:val="both"/>
      </w:pPr>
      <w:r>
        <w:rPr>
          <w:rFonts w:ascii="標楷體" w:eastAsia="標楷體" w:hAnsi="標楷體" w:cs="Times New Roman" w:hint="eastAsia"/>
          <w:color w:val="000000" w:themeColor="text1"/>
          <w:spacing w:val="-20"/>
          <w:position w:val="2"/>
          <w:sz w:val="28"/>
          <w:szCs w:val="28"/>
        </w:rPr>
        <w:t xml:space="preserve">       </w:t>
      </w:r>
    </w:p>
    <w:p w:rsidR="00C03E07" w:rsidRDefault="00C03E07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>
      <w:pPr>
        <w:snapToGrid w:val="0"/>
        <w:spacing w:line="400" w:lineRule="exact"/>
        <w:ind w:left="1133" w:rightChars="135" w:right="324" w:hangingChars="472" w:hanging="1133"/>
        <w:jc w:val="both"/>
      </w:pPr>
    </w:p>
    <w:p w:rsidR="00E741F9" w:rsidRDefault="00E741F9" w:rsidP="00E741F9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E741F9" w:rsidRPr="0055008E" w:rsidRDefault="00E741F9">
      <w:pPr>
        <w:snapToGrid w:val="0"/>
        <w:spacing w:line="400" w:lineRule="exact"/>
        <w:ind w:left="1133" w:rightChars="135" w:right="324" w:hangingChars="472" w:hanging="1133"/>
        <w:jc w:val="both"/>
        <w:rPr>
          <w:rFonts w:hint="eastAsia"/>
        </w:rPr>
      </w:pPr>
      <w:bookmarkStart w:id="0" w:name="_GoBack"/>
      <w:bookmarkEnd w:id="0"/>
    </w:p>
    <w:sectPr w:rsidR="00E741F9" w:rsidRPr="0055008E" w:rsidSect="001A5E67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8E"/>
    <w:rsid w:val="000A468C"/>
    <w:rsid w:val="00180D0F"/>
    <w:rsid w:val="00182496"/>
    <w:rsid w:val="001A5E67"/>
    <w:rsid w:val="0027276D"/>
    <w:rsid w:val="00276FD9"/>
    <w:rsid w:val="002E6104"/>
    <w:rsid w:val="00317C2A"/>
    <w:rsid w:val="00323966"/>
    <w:rsid w:val="00380285"/>
    <w:rsid w:val="00395B47"/>
    <w:rsid w:val="00396789"/>
    <w:rsid w:val="003A5A12"/>
    <w:rsid w:val="004612F2"/>
    <w:rsid w:val="00520F45"/>
    <w:rsid w:val="0055008E"/>
    <w:rsid w:val="00607F6E"/>
    <w:rsid w:val="00642AF2"/>
    <w:rsid w:val="006650B9"/>
    <w:rsid w:val="006D3AE8"/>
    <w:rsid w:val="00715F62"/>
    <w:rsid w:val="00750336"/>
    <w:rsid w:val="007F0C5F"/>
    <w:rsid w:val="00802AA9"/>
    <w:rsid w:val="009A6B4A"/>
    <w:rsid w:val="00A83435"/>
    <w:rsid w:val="00AB5F7F"/>
    <w:rsid w:val="00AF0BB4"/>
    <w:rsid w:val="00B16290"/>
    <w:rsid w:val="00B261EC"/>
    <w:rsid w:val="00B40D76"/>
    <w:rsid w:val="00B6147C"/>
    <w:rsid w:val="00BC3C64"/>
    <w:rsid w:val="00C03E07"/>
    <w:rsid w:val="00C75134"/>
    <w:rsid w:val="00E113A7"/>
    <w:rsid w:val="00E304CD"/>
    <w:rsid w:val="00E64B88"/>
    <w:rsid w:val="00E741F9"/>
    <w:rsid w:val="00EA77A4"/>
    <w:rsid w:val="00EC5F7D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234E"/>
  <w15:chartTrackingRefBased/>
  <w15:docId w15:val="{CF063561-F34C-427A-8413-9C861CC5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0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0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p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p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6297-E575-4064-BB3D-C317BE7A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28</cp:revision>
  <cp:lastPrinted>2021-03-12T00:48:00Z</cp:lastPrinted>
  <dcterms:created xsi:type="dcterms:W3CDTF">2021-03-11T06:54:00Z</dcterms:created>
  <dcterms:modified xsi:type="dcterms:W3CDTF">2021-03-12T00:55:00Z</dcterms:modified>
</cp:coreProperties>
</file>