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D0232F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2D003B"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A715D">
        <w:rPr>
          <w:rFonts w:ascii="標楷體" w:eastAsia="標楷體" w:hAnsi="標楷體" w:cs="Times New Roman"/>
          <w:color w:val="000000"/>
          <w:szCs w:val="24"/>
        </w:rPr>
        <w:t>01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2D003B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5A715D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2D003B">
        <w:rPr>
          <w:rFonts w:ascii="標楷體" w:eastAsia="標楷體" w:hAnsi="標楷體" w:cs="Times New Roman" w:hint="eastAsia"/>
          <w:color w:val="000000"/>
          <w:szCs w:val="24"/>
        </w:rPr>
        <w:t>014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75038" w:rsidRDefault="00DC1C45" w:rsidP="009E033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2D003B">
        <w:rPr>
          <w:rFonts w:ascii="標楷體" w:eastAsia="標楷體" w:hAnsi="標楷體" w:cs="Arial Unicode MS" w:hint="eastAsia"/>
          <w:sz w:val="28"/>
          <w:szCs w:val="28"/>
          <w:lang w:val="zh-TW"/>
        </w:rPr>
        <w:t>經濟部</w:t>
      </w:r>
      <w:r w:rsid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預</w:t>
      </w:r>
      <w:r w:rsidR="008C0891">
        <w:rPr>
          <w:rFonts w:ascii="標楷體" w:eastAsia="標楷體" w:hAnsi="標楷體" w:cs="Arial Unicode MS" w:hint="eastAsia"/>
          <w:sz w:val="28"/>
          <w:szCs w:val="28"/>
          <w:lang w:val="zh-TW"/>
        </w:rPr>
        <w:t>告訂定「出進口人產地標示不實案件檢舉處理</w:t>
      </w:r>
      <w:r w:rsid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及</w:t>
      </w:r>
      <w:r w:rsidR="008C0891">
        <w:rPr>
          <w:rFonts w:ascii="標楷體" w:eastAsia="標楷體" w:hAnsi="標楷體" w:cs="Arial Unicode MS" w:hint="eastAsia"/>
          <w:sz w:val="28"/>
          <w:szCs w:val="28"/>
          <w:lang w:val="zh-TW"/>
        </w:rPr>
        <w:t>獎</w:t>
      </w:r>
    </w:p>
    <w:p w:rsidR="002D003B" w:rsidRPr="009E38EF" w:rsidRDefault="008C0891" w:rsidP="00775038">
      <w:pPr>
        <w:spacing w:line="360" w:lineRule="exact"/>
        <w:ind w:firstLineChars="300" w:firstLine="84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勵辦法」， </w:t>
      </w:r>
      <w:r w:rsidR="002D003B">
        <w:rPr>
          <w:rFonts w:ascii="標楷體" w:eastAsia="標楷體" w:hAnsi="標楷體" w:cs="Arial Unicode MS" w:hint="eastAsia"/>
          <w:sz w:val="28"/>
          <w:szCs w:val="28"/>
          <w:lang w:val="zh-TW"/>
        </w:rPr>
        <w:t>敬請查照。</w:t>
      </w:r>
    </w:p>
    <w:p w:rsidR="00DC1C45" w:rsidRDefault="00DC1C45" w:rsidP="009E033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9E38EF" w:rsidRPr="00775038" w:rsidRDefault="00DC1C45" w:rsidP="009E0335">
      <w:pPr>
        <w:spacing w:line="360" w:lineRule="exact"/>
        <w:rPr>
          <w:rFonts w:ascii="標楷體" w:eastAsia="標楷體" w:hAnsi="標楷體" w:cs="Arial Unicode MS" w:hint="eastAsia"/>
          <w:sz w:val="30"/>
          <w:szCs w:val="30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ㄧ、</w:t>
      </w:r>
      <w:r w:rsidR="00A7616E" w:rsidRP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2D003B" w:rsidRP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經濟</w:t>
      </w:r>
      <w:r w:rsidR="00A7616E" w:rsidRP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部</w:t>
      </w:r>
      <w:r w:rsidR="002D003B" w:rsidRP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經貿</w:t>
      </w:r>
      <w:r w:rsidR="00A7616E" w:rsidRP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  <w:r w:rsidR="002D003B" w:rsidRP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1090460</w:t>
      </w:r>
      <w:r w:rsid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0</w:t>
      </w:r>
      <w:r w:rsidR="002D003B" w:rsidRP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121</w:t>
      </w:r>
      <w:r w:rsidR="00A7616E" w:rsidRPr="00815789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8C0891" w:rsidRDefault="008C0891" w:rsidP="009E033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75038"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、訂定機關:經濟部</w:t>
      </w:r>
    </w:p>
    <w:p w:rsidR="008C0891" w:rsidRDefault="008C0891" w:rsidP="009E033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75038">
        <w:rPr>
          <w:rFonts w:ascii="標楷體" w:eastAsia="標楷體" w:hAnsi="標楷體" w:cs="Arial Unicode MS" w:hint="eastAsia"/>
          <w:sz w:val="28"/>
          <w:szCs w:val="28"/>
          <w:lang w:val="zh-TW"/>
        </w:rPr>
        <w:t>三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、訂定依據:貿易法第十七條之ㄧ第二項。</w:t>
      </w:r>
    </w:p>
    <w:p w:rsidR="008C0891" w:rsidRDefault="008C0891" w:rsidP="009E033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75038">
        <w:rPr>
          <w:rFonts w:ascii="標楷體" w:eastAsia="標楷體" w:hAnsi="標楷體" w:cs="Arial Unicode MS" w:hint="eastAsia"/>
          <w:sz w:val="28"/>
          <w:szCs w:val="28"/>
          <w:lang w:val="zh-TW"/>
        </w:rPr>
        <w:t>四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、出進口人產地標示不實案件檢舉處理辦法草案如附件。</w:t>
      </w:r>
    </w:p>
    <w:p w:rsidR="00EA3827" w:rsidRDefault="008C0891" w:rsidP="00EA3827">
      <w:pPr>
        <w:spacing w:line="360" w:lineRule="exact"/>
        <w:ind w:left="840" w:hangingChars="300" w:hanging="84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Pr="00EA3827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本案另載於</w:t>
      </w:r>
      <w:r w:rsidR="00815789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該</w:t>
      </w:r>
      <w:r w:rsidRPr="00EA3827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部國際貿易局全球資訊網站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(網址</w:t>
      </w:r>
      <w:r w:rsidRPr="009E0335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:</w:t>
      </w:r>
      <w:r w:rsidRPr="009E0335"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  <w:t>https://www.trade.gov.tw</w:t>
      </w:r>
      <w:r w:rsidRPr="009E0335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)</w:t>
      </w:r>
    </w:p>
    <w:p w:rsidR="00EA3827" w:rsidRDefault="008C0891" w:rsidP="00EA3827">
      <w:pPr>
        <w:spacing w:line="360" w:lineRule="exact"/>
        <w:ind w:leftChars="300" w:left="720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EA382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及經濟部主管法規查詢系統/草案預告論壇</w:t>
      </w:r>
      <w:r w:rsidR="009E0335" w:rsidRPr="00EA382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(網</w:t>
      </w:r>
      <w:r w:rsidR="00EA382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址</w:t>
      </w:r>
      <w:r w:rsidR="0081578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:</w:t>
      </w:r>
    </w:p>
    <w:p w:rsidR="008C0891" w:rsidRDefault="00815789" w:rsidP="00EA3827">
      <w:pPr>
        <w:spacing w:line="360" w:lineRule="exact"/>
        <w:ind w:leftChars="300" w:left="7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9E0335">
        <w:rPr>
          <w:rFonts w:ascii="標楷體" w:eastAsia="標楷體" w:hAnsi="標楷體" w:cs="Arial Unicode MS"/>
          <w:sz w:val="28"/>
          <w:szCs w:val="28"/>
          <w:lang w:val="zh-TW"/>
        </w:rPr>
        <w:t>https:law.moea.gov.tw/DraftForum.aspx</w:t>
      </w:r>
      <w:r w:rsidR="009E0335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9E0335">
        <w:rPr>
          <w:rFonts w:ascii="標楷體" w:eastAsia="標楷體" w:hAnsi="標楷體" w:cs="Arial Unicode MS"/>
          <w:sz w:val="28"/>
          <w:szCs w:val="28"/>
          <w:lang w:val="zh-TW"/>
        </w:rPr>
        <w:t>(</w:t>
      </w:r>
      <w:r w:rsidR="009E0335">
        <w:rPr>
          <w:rFonts w:ascii="標楷體" w:eastAsia="標楷體" w:hAnsi="標楷體" w:cs="Arial Unicode MS" w:hint="eastAsia"/>
          <w:sz w:val="28"/>
          <w:szCs w:val="28"/>
          <w:lang w:val="zh-TW"/>
        </w:rPr>
        <w:t>或由「經濟部全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9E0335">
        <w:rPr>
          <w:rFonts w:ascii="標楷體" w:eastAsia="標楷體" w:hAnsi="標楷體" w:cs="Arial Unicode MS" w:hint="eastAsia"/>
          <w:sz w:val="28"/>
          <w:szCs w:val="28"/>
          <w:lang w:val="zh-TW"/>
        </w:rPr>
        <w:t>球資訊網首頁/法規及訴願/草案預告」可連結本網頁</w:t>
      </w:r>
      <w:r w:rsidR="009E0335">
        <w:rPr>
          <w:rFonts w:ascii="標楷體" w:eastAsia="標楷體" w:hAnsi="標楷體" w:cs="Arial Unicode MS"/>
          <w:sz w:val="28"/>
          <w:szCs w:val="28"/>
          <w:lang w:val="zh-TW"/>
        </w:rPr>
        <w:t>)</w:t>
      </w:r>
      <w:r w:rsidR="009E0335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EA3827" w:rsidRDefault="00EA3827" w:rsidP="00EA3827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75038">
        <w:rPr>
          <w:rFonts w:ascii="標楷體" w:eastAsia="標楷體" w:hAnsi="標楷體" w:cs="Arial Unicode MS" w:hint="eastAsia"/>
          <w:sz w:val="28"/>
          <w:szCs w:val="28"/>
          <w:lang w:val="zh-TW"/>
        </w:rPr>
        <w:t>五</w:t>
      </w:r>
      <w:bookmarkStart w:id="0" w:name="_GoBack"/>
      <w:bookmarkEnd w:id="0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、為鼓勵民眾檢舉出口或進口貨品產地標示不實之行為，維護</w:t>
      </w:r>
    </w:p>
    <w:p w:rsidR="00EA3827" w:rsidRDefault="00EA3827" w:rsidP="00EA3827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我國貨品國際聲譽及整體經貿利益，有訂定較短預告期間之</w:t>
      </w:r>
    </w:p>
    <w:p w:rsidR="00720AED" w:rsidRDefault="00EA3827" w:rsidP="00EA3827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必要性，</w:t>
      </w:r>
      <w:r w:rsidR="00720AED">
        <w:rPr>
          <w:rFonts w:ascii="標楷體" w:eastAsia="標楷體" w:hAnsi="標楷體" w:cs="Arial Unicode MS" w:hint="eastAsia"/>
          <w:sz w:val="28"/>
          <w:szCs w:val="28"/>
          <w:lang w:val="zh-TW"/>
        </w:rPr>
        <w:t>爰將本預告時程縮短為14日。對公告內容有任何意</w:t>
      </w:r>
    </w:p>
    <w:p w:rsidR="00720AED" w:rsidRDefault="00720AED" w:rsidP="00EA3827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見或修正建議者，請於本公告刊登公報隔日起14日內陳述意</w:t>
      </w:r>
    </w:p>
    <w:p w:rsidR="00720AED" w:rsidRDefault="00720AED" w:rsidP="00EA3827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見或洽詢:</w:t>
      </w:r>
    </w:p>
    <w:p w:rsidR="00720AED" w:rsidRDefault="00720AED" w:rsidP="00840E8F">
      <w:pPr>
        <w:spacing w:line="3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(ㄧ)承辦單位:經濟部國際貿易局</w:t>
      </w:r>
    </w:p>
    <w:p w:rsidR="00720AED" w:rsidRDefault="00720AED" w:rsidP="00840E8F">
      <w:pPr>
        <w:spacing w:line="34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(二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地址:臺北市湖口街1號</w:t>
      </w:r>
    </w:p>
    <w:p w:rsidR="00720AED" w:rsidRDefault="00720AED" w:rsidP="00840E8F">
      <w:pPr>
        <w:spacing w:line="34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(三)電話:02-23977330</w:t>
      </w:r>
    </w:p>
    <w:p w:rsidR="00720AED" w:rsidRDefault="00720AED" w:rsidP="00840E8F">
      <w:pPr>
        <w:spacing w:line="34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(四)傳真:02-23970522</w:t>
      </w:r>
    </w:p>
    <w:p w:rsidR="00720AED" w:rsidRPr="008C0891" w:rsidRDefault="00720AED" w:rsidP="00840E8F">
      <w:pPr>
        <w:spacing w:line="34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(五)電子郵件: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boft@trade.gov.tw</w:t>
      </w:r>
    </w:p>
    <w:p w:rsidR="00720AED" w:rsidRDefault="00BC1F9F" w:rsidP="00720AED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720AED" w:rsidRDefault="00720AED" w:rsidP="00720AED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</w:p>
    <w:p w:rsidR="00720AED" w:rsidRDefault="00720AED" w:rsidP="00840E8F">
      <w:pPr>
        <w:adjustRightInd w:val="0"/>
        <w:snapToGrid w:val="0"/>
        <w:spacing w:line="7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</w:p>
    <w:p w:rsidR="00F75174" w:rsidRPr="00720AED" w:rsidRDefault="00840E8F" w:rsidP="00840E8F">
      <w:pPr>
        <w:adjustRightInd w:val="0"/>
        <w:snapToGrid w:val="0"/>
        <w:spacing w:line="1020" w:lineRule="exact"/>
        <w:ind w:leftChars="150" w:left="2320" w:rightChars="135" w:right="324" w:hangingChars="350" w:hanging="196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720AED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32F" w:rsidRDefault="00D0232F" w:rsidP="00D26A27">
      <w:r>
        <w:separator/>
      </w:r>
    </w:p>
  </w:endnote>
  <w:endnote w:type="continuationSeparator" w:id="0">
    <w:p w:rsidR="00D0232F" w:rsidRDefault="00D0232F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32F" w:rsidRDefault="00D0232F" w:rsidP="00D26A27">
      <w:r>
        <w:separator/>
      </w:r>
    </w:p>
  </w:footnote>
  <w:footnote w:type="continuationSeparator" w:id="0">
    <w:p w:rsidR="00D0232F" w:rsidRDefault="00D0232F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0076"/>
    <w:rsid w:val="000329CF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25720"/>
    <w:rsid w:val="001306A2"/>
    <w:rsid w:val="00133FA9"/>
    <w:rsid w:val="00137996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E0AED"/>
    <w:rsid w:val="001F591F"/>
    <w:rsid w:val="00211EC3"/>
    <w:rsid w:val="0023685B"/>
    <w:rsid w:val="00236A15"/>
    <w:rsid w:val="002554A9"/>
    <w:rsid w:val="00256DAB"/>
    <w:rsid w:val="00273C67"/>
    <w:rsid w:val="00286C0E"/>
    <w:rsid w:val="002971F5"/>
    <w:rsid w:val="002B2430"/>
    <w:rsid w:val="002B3815"/>
    <w:rsid w:val="002B63E5"/>
    <w:rsid w:val="002D003B"/>
    <w:rsid w:val="002F41E8"/>
    <w:rsid w:val="003168FA"/>
    <w:rsid w:val="00330BAE"/>
    <w:rsid w:val="00333FBA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A366C"/>
    <w:rsid w:val="004B7585"/>
    <w:rsid w:val="004F36D8"/>
    <w:rsid w:val="005013D5"/>
    <w:rsid w:val="00511E36"/>
    <w:rsid w:val="005467E9"/>
    <w:rsid w:val="00562999"/>
    <w:rsid w:val="00587CB5"/>
    <w:rsid w:val="005A715D"/>
    <w:rsid w:val="005B36D0"/>
    <w:rsid w:val="005B421C"/>
    <w:rsid w:val="005B4A05"/>
    <w:rsid w:val="005B69D0"/>
    <w:rsid w:val="005C7B8C"/>
    <w:rsid w:val="005D4BF9"/>
    <w:rsid w:val="005D7807"/>
    <w:rsid w:val="005F641F"/>
    <w:rsid w:val="006021AB"/>
    <w:rsid w:val="0061333A"/>
    <w:rsid w:val="00615C7F"/>
    <w:rsid w:val="00623DAA"/>
    <w:rsid w:val="00641031"/>
    <w:rsid w:val="00686BE1"/>
    <w:rsid w:val="006B26A7"/>
    <w:rsid w:val="006C5872"/>
    <w:rsid w:val="006C64E6"/>
    <w:rsid w:val="006C6FC0"/>
    <w:rsid w:val="006E6D60"/>
    <w:rsid w:val="0070116F"/>
    <w:rsid w:val="00716369"/>
    <w:rsid w:val="00720AED"/>
    <w:rsid w:val="00741A5F"/>
    <w:rsid w:val="0074259E"/>
    <w:rsid w:val="0074388C"/>
    <w:rsid w:val="00744DCE"/>
    <w:rsid w:val="00744FEB"/>
    <w:rsid w:val="00775038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15789"/>
    <w:rsid w:val="00840E8F"/>
    <w:rsid w:val="008421F3"/>
    <w:rsid w:val="00847689"/>
    <w:rsid w:val="00851D67"/>
    <w:rsid w:val="00874977"/>
    <w:rsid w:val="00883A7C"/>
    <w:rsid w:val="00885000"/>
    <w:rsid w:val="00892D08"/>
    <w:rsid w:val="00896A7B"/>
    <w:rsid w:val="008A4B8A"/>
    <w:rsid w:val="008C0891"/>
    <w:rsid w:val="008D0564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E0335"/>
    <w:rsid w:val="009E182B"/>
    <w:rsid w:val="009E38EF"/>
    <w:rsid w:val="009E7002"/>
    <w:rsid w:val="00A02F10"/>
    <w:rsid w:val="00A44162"/>
    <w:rsid w:val="00A54986"/>
    <w:rsid w:val="00A56013"/>
    <w:rsid w:val="00A7442B"/>
    <w:rsid w:val="00A7616E"/>
    <w:rsid w:val="00A81E5E"/>
    <w:rsid w:val="00A82D92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F1322"/>
    <w:rsid w:val="00D0232F"/>
    <w:rsid w:val="00D0583A"/>
    <w:rsid w:val="00D07C32"/>
    <w:rsid w:val="00D11A39"/>
    <w:rsid w:val="00D24326"/>
    <w:rsid w:val="00D262D2"/>
    <w:rsid w:val="00D26A27"/>
    <w:rsid w:val="00D270B7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C1C45"/>
    <w:rsid w:val="00DD5680"/>
    <w:rsid w:val="00DE2BAD"/>
    <w:rsid w:val="00DE46A7"/>
    <w:rsid w:val="00E02163"/>
    <w:rsid w:val="00E0398A"/>
    <w:rsid w:val="00E13E96"/>
    <w:rsid w:val="00E17493"/>
    <w:rsid w:val="00E20FCF"/>
    <w:rsid w:val="00E4072F"/>
    <w:rsid w:val="00E5329F"/>
    <w:rsid w:val="00E53569"/>
    <w:rsid w:val="00E86DBB"/>
    <w:rsid w:val="00E962FB"/>
    <w:rsid w:val="00E965D0"/>
    <w:rsid w:val="00EA3827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549A5"/>
    <w:rsid w:val="00F608A5"/>
    <w:rsid w:val="00F74267"/>
    <w:rsid w:val="00F746C6"/>
    <w:rsid w:val="00F75174"/>
    <w:rsid w:val="00F848F1"/>
    <w:rsid w:val="00F96D47"/>
    <w:rsid w:val="00F97368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E0874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4376-8B8B-4C8A-BA89-048F3C1F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139</cp:revision>
  <cp:lastPrinted>2019-12-30T07:12:00Z</cp:lastPrinted>
  <dcterms:created xsi:type="dcterms:W3CDTF">2017-03-20T06:40:00Z</dcterms:created>
  <dcterms:modified xsi:type="dcterms:W3CDTF">2020-01-21T01:31:00Z</dcterms:modified>
</cp:coreProperties>
</file>