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2B33" w14:textId="77777777" w:rsidR="00102433" w:rsidRPr="008A0051" w:rsidRDefault="00102433" w:rsidP="00102433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B0C4539" wp14:editId="30C868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1AF237D2" w14:textId="77777777" w:rsidR="00102433" w:rsidRPr="008A0051" w:rsidRDefault="00102433" w:rsidP="00102433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954232B" w14:textId="2AA4E84E" w:rsidR="00102433" w:rsidRPr="008A0051" w:rsidRDefault="00102433" w:rsidP="00102433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EE439B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EE439B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EE439B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EE439B">
        <w:rPr>
          <w:rFonts w:ascii="標楷體" w:eastAsia="標楷體" w:hAnsi="標楷體" w:cs="Times New Roman" w:hint="eastAsia"/>
        </w:rPr>
        <w:t>之4</w:t>
      </w:r>
    </w:p>
    <w:p w14:paraId="0BD60516" w14:textId="77777777" w:rsidR="00102433" w:rsidRPr="008A0051" w:rsidRDefault="00102433" w:rsidP="0010243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2C8DD604" w14:textId="77777777" w:rsidR="00102433" w:rsidRPr="008A0051" w:rsidRDefault="0001620D" w:rsidP="0010243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102433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102433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585813B2" w14:textId="77777777" w:rsidR="00102433" w:rsidRPr="008A0051" w:rsidRDefault="00102433" w:rsidP="0010243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45F86F00" w14:textId="77777777" w:rsidR="00102433" w:rsidRPr="008A0051" w:rsidRDefault="00102433" w:rsidP="0010243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14:paraId="66C73CF2" w14:textId="77777777" w:rsidR="00102433" w:rsidRDefault="00102433" w:rsidP="00102433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14:paraId="047A09FA" w14:textId="0781A544" w:rsidR="00102433" w:rsidRPr="008A0051" w:rsidRDefault="00102433" w:rsidP="00102433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="00EE439B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E439B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14:paraId="58DD6B2C" w14:textId="18B67F35" w:rsidR="00102433" w:rsidRPr="008A0051" w:rsidRDefault="00102433" w:rsidP="0010243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EE439B">
        <w:rPr>
          <w:rFonts w:ascii="標楷體" w:eastAsia="標楷體" w:hAnsi="標楷體" w:cs="Times New Roman" w:hint="eastAsia"/>
          <w:color w:val="000000"/>
          <w:szCs w:val="24"/>
        </w:rPr>
        <w:t>安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</w:t>
      </w:r>
      <w:r w:rsidR="00EE439B">
        <w:rPr>
          <w:rFonts w:ascii="標楷體" w:eastAsia="標楷體" w:hAnsi="標楷體" w:cs="Times New Roman" w:hint="eastAsia"/>
          <w:color w:val="000000"/>
          <w:szCs w:val="24"/>
        </w:rPr>
        <w:t>1024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14:paraId="41656F65" w14:textId="4427CF58" w:rsidR="00102433" w:rsidRPr="008A0051" w:rsidRDefault="00102433" w:rsidP="0010243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01620D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14:paraId="6B6F4B8F" w14:textId="77777777" w:rsidR="00102433" w:rsidRPr="008A0051" w:rsidRDefault="00102433" w:rsidP="0010243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14:paraId="27B28CEF" w14:textId="4F5AF441" w:rsidR="00102433" w:rsidRPr="00E03D09" w:rsidRDefault="00102433" w:rsidP="00E03D09">
      <w:pPr>
        <w:autoSpaceDE w:val="0"/>
        <w:autoSpaceDN w:val="0"/>
        <w:adjustRightInd w:val="0"/>
        <w:snapToGrid w:val="0"/>
        <w:spacing w:line="400" w:lineRule="exact"/>
        <w:ind w:left="1275" w:rightChars="19" w:right="46" w:hangingChars="425" w:hanging="1275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0"/>
          <w:szCs w:val="30"/>
        </w:rPr>
      </w:pPr>
      <w:r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E03D09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E03D09">
        <w:rPr>
          <w:rFonts w:ascii="Times New Roman" w:eastAsia="標楷體" w:hAnsi="Times New Roman" w:cs="Times New Roman"/>
          <w:sz w:val="30"/>
          <w:szCs w:val="30"/>
        </w:rPr>
        <w:t>：</w:t>
      </w:r>
      <w:r w:rsidR="005446D1">
        <w:rPr>
          <w:rFonts w:ascii="Times New Roman" w:eastAsia="標楷體" w:hAnsi="Times New Roman" w:cs="Times New Roman" w:hint="eastAsia"/>
          <w:sz w:val="30"/>
          <w:szCs w:val="30"/>
        </w:rPr>
        <w:t>公告</w:t>
      </w:r>
      <w:r w:rsidRPr="00E03D09">
        <w:rPr>
          <w:rFonts w:ascii="Times New Roman" w:eastAsia="標楷體" w:hAnsi="Times New Roman" w:cs="Times New Roman"/>
          <w:sz w:val="30"/>
          <w:szCs w:val="30"/>
        </w:rPr>
        <w:t>中國大陸產</w:t>
      </w:r>
      <w:r w:rsidRPr="00E03D09">
        <w:rPr>
          <w:rFonts w:ascii="Times New Roman" w:eastAsia="標楷體" w:hAnsi="Times New Roman" w:cs="Times New Roman"/>
          <w:sz w:val="30"/>
          <w:szCs w:val="30"/>
        </w:rPr>
        <w:t>CCC0307.81.21.00-7</w:t>
      </w:r>
      <w:r w:rsidRPr="00E03D09">
        <w:rPr>
          <w:rFonts w:ascii="Times New Roman" w:eastAsia="標楷體" w:hAnsi="Times New Roman" w:cs="Times New Roman"/>
          <w:sz w:val="30"/>
          <w:szCs w:val="30"/>
        </w:rPr>
        <w:t>「其他活、生鮮或冷藏鮑魚</w:t>
      </w:r>
      <w:r w:rsidRPr="00E03D09">
        <w:rPr>
          <w:rFonts w:ascii="Times New Roman" w:eastAsia="標楷體" w:hAnsi="Times New Roman" w:cs="Times New Roman"/>
          <w:sz w:val="30"/>
          <w:szCs w:val="30"/>
        </w:rPr>
        <w:t>(</w:t>
      </w:r>
      <w:r w:rsidRPr="00E03D09">
        <w:rPr>
          <w:rFonts w:ascii="Times New Roman" w:eastAsia="標楷體" w:hAnsi="Times New Roman" w:cs="Times New Roman"/>
          <w:sz w:val="30"/>
          <w:szCs w:val="30"/>
        </w:rPr>
        <w:t>九孔除外</w:t>
      </w:r>
      <w:r w:rsidRPr="00E03D09">
        <w:rPr>
          <w:rFonts w:ascii="Times New Roman" w:eastAsia="標楷體" w:hAnsi="Times New Roman" w:cs="Times New Roman"/>
          <w:sz w:val="30"/>
          <w:szCs w:val="30"/>
        </w:rPr>
        <w:t>)</w:t>
      </w:r>
      <w:r w:rsidRPr="00E03D09">
        <w:rPr>
          <w:rFonts w:ascii="Times New Roman" w:eastAsia="標楷體" w:hAnsi="Times New Roman" w:cs="Times New Roman"/>
          <w:sz w:val="30"/>
          <w:szCs w:val="30"/>
        </w:rPr>
        <w:t>」</w:t>
      </w:r>
      <w:r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，</w:t>
      </w:r>
      <w:r w:rsidR="00672466"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自</w:t>
      </w:r>
      <w:r w:rsidR="00672466"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11</w:t>
      </w:r>
      <w:r w:rsidR="00EE439B">
        <w:rPr>
          <w:rFonts w:ascii="Times New Roman" w:eastAsia="標楷體" w:hAnsi="Times New Roman" w:cs="Times New Roman" w:hint="eastAsia"/>
          <w:spacing w:val="-20"/>
          <w:sz w:val="30"/>
          <w:szCs w:val="30"/>
        </w:rPr>
        <w:t>1</w:t>
      </w:r>
      <w:r w:rsidR="00672466"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年</w:t>
      </w:r>
      <w:r w:rsidR="00672466"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4</w:t>
      </w:r>
      <w:r w:rsidR="00672466"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月</w:t>
      </w:r>
      <w:r w:rsidR="00672466"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1</w:t>
      </w:r>
      <w:r w:rsidR="00672466"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日起至</w:t>
      </w:r>
      <w:r w:rsidR="00672466"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11</w:t>
      </w:r>
      <w:r w:rsidR="00EE439B">
        <w:rPr>
          <w:rFonts w:ascii="Times New Roman" w:eastAsia="標楷體" w:hAnsi="Times New Roman" w:cs="Times New Roman" w:hint="eastAsia"/>
          <w:spacing w:val="-20"/>
          <w:sz w:val="30"/>
          <w:szCs w:val="30"/>
        </w:rPr>
        <w:t>1</w:t>
      </w:r>
      <w:r w:rsidR="00672466"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年</w:t>
      </w:r>
      <w:r w:rsidR="00672466"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5</w:t>
      </w:r>
      <w:r w:rsidR="00672466"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月</w:t>
      </w:r>
      <w:r w:rsidR="00672466"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31</w:t>
      </w:r>
      <w:r w:rsidR="00672466"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日</w:t>
      </w:r>
      <w:proofErr w:type="gramStart"/>
      <w:r w:rsidR="00672466"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止</w:t>
      </w:r>
      <w:proofErr w:type="gramEnd"/>
      <w:r w:rsidR="00672466"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停止輸入。</w:t>
      </w:r>
      <w:r w:rsidRPr="00E03D09"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0"/>
          <w:szCs w:val="30"/>
        </w:rPr>
        <w:t>請查照。</w:t>
      </w:r>
    </w:p>
    <w:p w14:paraId="07D57A87" w14:textId="0DB3D2CF" w:rsidR="00102433" w:rsidRPr="00E03D09" w:rsidRDefault="00102433" w:rsidP="00E03D09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  <w:r w:rsidR="00EE439B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隨文</w:t>
      </w:r>
    </w:p>
    <w:p w14:paraId="23CA4E62" w14:textId="6359346C" w:rsidR="00102433" w:rsidRDefault="00102433" w:rsidP="00E03D09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</w:pPr>
      <w:r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</w:t>
      </w:r>
      <w:r w:rsidRPr="00C072E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 xml:space="preserve"> </w:t>
      </w:r>
      <w:proofErr w:type="gramStart"/>
      <w:r w:rsidRPr="00C072E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ㄧ</w:t>
      </w:r>
      <w:proofErr w:type="gramEnd"/>
      <w:r w:rsidRPr="00C072E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、依據</w:t>
      </w:r>
      <w:r w:rsidR="001C1254" w:rsidRPr="00C072E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經濟部</w:t>
      </w:r>
      <w:r w:rsidR="001C1254" w:rsidRPr="00C072E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1</w:t>
      </w:r>
      <w:r w:rsidRPr="00C072E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1</w:t>
      </w:r>
      <w:r w:rsidR="00EE439B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1</w:t>
      </w:r>
      <w:r w:rsidRPr="00C072E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年</w:t>
      </w:r>
      <w:r w:rsidRPr="00C072E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3</w:t>
      </w:r>
      <w:r w:rsidRPr="00C072E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月</w:t>
      </w:r>
      <w:r w:rsidRPr="00C072E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3</w:t>
      </w:r>
      <w:r w:rsidR="001C1254" w:rsidRPr="00C072E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1</w:t>
      </w:r>
      <w:r w:rsidRPr="00C072E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日</w:t>
      </w:r>
      <w:r w:rsidR="001C1254" w:rsidRPr="00C072E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經貿字</w:t>
      </w:r>
      <w:r w:rsidRPr="00C072E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第</w:t>
      </w:r>
      <w:r w:rsidRPr="00C072E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11</w:t>
      </w:r>
      <w:r w:rsidR="00EE439B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102606941</w:t>
      </w:r>
      <w:r w:rsidRPr="00C072E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號函辦理。</w:t>
      </w:r>
    </w:p>
    <w:p w14:paraId="232DC811" w14:textId="000A0A5C" w:rsidR="00102433" w:rsidRPr="00E03D09" w:rsidRDefault="002B2550" w:rsidP="002B2550">
      <w:pPr>
        <w:autoSpaceDE w:val="0"/>
        <w:autoSpaceDN w:val="0"/>
        <w:adjustRightInd w:val="0"/>
        <w:spacing w:line="400" w:lineRule="exact"/>
        <w:ind w:leftChars="-1" w:left="1276" w:hangingChars="426" w:hanging="1278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  </w:t>
      </w:r>
      <w:r w:rsidR="00102433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二、「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臺灣地區與大陸地區貿易許可辦法</w:t>
      </w:r>
      <w:r w:rsidR="00102433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」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第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8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條第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2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項、行政院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11</w:t>
      </w:r>
      <w:r w:rsidR="00EE439B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3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3</w:t>
      </w:r>
      <w:r w:rsidR="00EE439B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0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日院</w:t>
      </w:r>
      <w:proofErr w:type="gramStart"/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臺</w:t>
      </w:r>
      <w:r w:rsidR="00D0322B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經字</w:t>
      </w:r>
      <w:proofErr w:type="gramEnd"/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第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11</w:t>
      </w:r>
      <w:r w:rsidR="00EE439B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10009276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號核定函</w:t>
      </w:r>
      <w:r w:rsidR="00EE439B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及經濟部國際貿易局案陳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行政院農業委員會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11</w:t>
      </w:r>
      <w:r w:rsidR="00EE439B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3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2</w:t>
      </w:r>
      <w:r w:rsidR="00EE439B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3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="00EE439B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農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漁字第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11</w:t>
      </w:r>
      <w:r w:rsidR="00EE439B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11253978</w:t>
      </w:r>
      <w:r w:rsidR="002E7F2C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號函</w:t>
      </w:r>
      <w:r w:rsidR="00EE439B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。</w:t>
      </w:r>
    </w:p>
    <w:p w14:paraId="2E60EC13" w14:textId="0EB38F55" w:rsidR="00102433" w:rsidRPr="00E03D09" w:rsidRDefault="00102433" w:rsidP="002B2550">
      <w:pPr>
        <w:autoSpaceDE w:val="0"/>
        <w:autoSpaceDN w:val="0"/>
        <w:adjustRightInd w:val="0"/>
        <w:spacing w:line="400" w:lineRule="exact"/>
        <w:ind w:left="1131" w:hangingChars="377" w:hanging="1131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三、</w:t>
      </w:r>
      <w:proofErr w:type="gramStart"/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鑑</w:t>
      </w:r>
      <w:proofErr w:type="gramEnd"/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於開放中國大陸產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CCC0307.81.21.00-7</w:t>
      </w:r>
      <w:r w:rsidR="00963E1E" w:rsidRPr="00E03D09">
        <w:rPr>
          <w:rFonts w:ascii="Times New Roman" w:eastAsia="標楷體" w:hAnsi="Times New Roman" w:cs="Times New Roman"/>
          <w:sz w:val="30"/>
          <w:szCs w:val="30"/>
        </w:rPr>
        <w:t>「其他活、生鮮或冷藏鮑魚</w:t>
      </w:r>
      <w:r w:rsidR="00963E1E" w:rsidRPr="00E03D09">
        <w:rPr>
          <w:rFonts w:ascii="Times New Roman" w:eastAsia="標楷體" w:hAnsi="Times New Roman" w:cs="Times New Roman"/>
          <w:sz w:val="30"/>
          <w:szCs w:val="30"/>
        </w:rPr>
        <w:t>(</w:t>
      </w:r>
      <w:r w:rsidR="00963E1E" w:rsidRPr="00E03D09">
        <w:rPr>
          <w:rFonts w:ascii="Times New Roman" w:eastAsia="標楷體" w:hAnsi="Times New Roman" w:cs="Times New Roman"/>
          <w:sz w:val="30"/>
          <w:szCs w:val="30"/>
        </w:rPr>
        <w:t>九孔除外</w:t>
      </w:r>
      <w:r w:rsidR="00963E1E" w:rsidRPr="00E03D09">
        <w:rPr>
          <w:rFonts w:ascii="Times New Roman" w:eastAsia="標楷體" w:hAnsi="Times New Roman" w:cs="Times New Roman"/>
          <w:sz w:val="30"/>
          <w:szCs w:val="30"/>
        </w:rPr>
        <w:t>)</w:t>
      </w:r>
      <w:r w:rsidR="00963E1E" w:rsidRPr="00E03D09">
        <w:rPr>
          <w:rFonts w:ascii="Times New Roman" w:eastAsia="標楷體" w:hAnsi="Times New Roman" w:cs="Times New Roman"/>
          <w:sz w:val="30"/>
          <w:szCs w:val="30"/>
        </w:rPr>
        <w:t>」</w:t>
      </w:r>
      <w:r w:rsidR="00963E1E" w:rsidRPr="00E03D09">
        <w:rPr>
          <w:rFonts w:ascii="Times New Roman" w:eastAsia="標楷體" w:hAnsi="Times New Roman" w:cs="Times New Roman"/>
          <w:spacing w:val="-20"/>
          <w:sz w:val="30"/>
          <w:szCs w:val="30"/>
        </w:rPr>
        <w:t>，未符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「臺灣地區與大陸地區貿易許可辦法」第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8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條第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1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項第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2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款所列</w:t>
      </w:r>
      <w:r w:rsidR="002B255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對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相關產業無重大不良影響之條件，</w:t>
      </w:r>
      <w:proofErr w:type="gramStart"/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爰</w:t>
      </w:r>
      <w:proofErr w:type="gramEnd"/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自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11</w:t>
      </w:r>
      <w:r w:rsidR="00EE439B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4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1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日起至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11</w:t>
      </w:r>
      <w:r w:rsidR="00EE439B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5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31</w:t>
      </w:r>
      <w:r w:rsidR="00963E1E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proofErr w:type="gramStart"/>
      <w:r w:rsidR="00862EFD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止</w:t>
      </w:r>
      <w:proofErr w:type="gramEnd"/>
      <w:r w:rsidR="00862EFD"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停止輸入。</w:t>
      </w:r>
    </w:p>
    <w:p w14:paraId="04C5FFE9" w14:textId="77777777" w:rsidR="00EE439B" w:rsidRDefault="00E36E7B" w:rsidP="002B2550">
      <w:pPr>
        <w:autoSpaceDE w:val="0"/>
        <w:autoSpaceDN w:val="0"/>
        <w:adjustRightInd w:val="0"/>
        <w:spacing w:line="400" w:lineRule="exact"/>
        <w:ind w:left="1131" w:hangingChars="377" w:hanging="1131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四、變更中國大陸產</w:t>
      </w:r>
      <w:r w:rsidRPr="00E03D09">
        <w:rPr>
          <w:rFonts w:ascii="Times New Roman" w:eastAsia="標楷體" w:hAnsi="Times New Roman" w:cs="Times New Roman"/>
          <w:sz w:val="30"/>
          <w:szCs w:val="30"/>
          <w:lang w:val="zh-TW"/>
        </w:rPr>
        <w:t>CCC0307.81.21.00-7</w:t>
      </w:r>
      <w:r w:rsidRPr="00E03D09">
        <w:rPr>
          <w:rFonts w:ascii="Times New Roman" w:eastAsia="標楷體" w:hAnsi="Times New Roman" w:cs="Times New Roman"/>
          <w:sz w:val="30"/>
          <w:szCs w:val="30"/>
        </w:rPr>
        <w:t>「其他活、生鮮或</w:t>
      </w:r>
    </w:p>
    <w:p w14:paraId="574D5BB5" w14:textId="2CDD2E91" w:rsidR="00E36E7B" w:rsidRPr="00E03D09" w:rsidRDefault="00EE439B" w:rsidP="002B2550">
      <w:pPr>
        <w:autoSpaceDE w:val="0"/>
        <w:autoSpaceDN w:val="0"/>
        <w:adjustRightInd w:val="0"/>
        <w:spacing w:line="400" w:lineRule="exact"/>
        <w:ind w:left="1131" w:hangingChars="377" w:hanging="1131"/>
        <w:jc w:val="both"/>
        <w:rPr>
          <w:rFonts w:ascii="Times New Roman" w:eastAsia="標楷體" w:hAnsi="Times New Roman" w:cs="Times New Roman" w:hint="eastAsia"/>
          <w:sz w:val="30"/>
          <w:szCs w:val="30"/>
          <w:lang w:val="zh-TW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       </w:t>
      </w:r>
      <w:r w:rsidR="00E36E7B" w:rsidRPr="00E03D09">
        <w:rPr>
          <w:rFonts w:ascii="Times New Roman" w:eastAsia="標楷體" w:hAnsi="Times New Roman" w:cs="Times New Roman"/>
          <w:sz w:val="30"/>
          <w:szCs w:val="30"/>
        </w:rPr>
        <w:t>冷藏鮑魚</w:t>
      </w:r>
      <w:r w:rsidR="00E36E7B" w:rsidRPr="00E03D09">
        <w:rPr>
          <w:rFonts w:ascii="Times New Roman" w:eastAsia="標楷體" w:hAnsi="Times New Roman" w:cs="Times New Roman"/>
          <w:sz w:val="30"/>
          <w:szCs w:val="30"/>
        </w:rPr>
        <w:t>(</w:t>
      </w:r>
      <w:r w:rsidR="00E36E7B" w:rsidRPr="00E03D09">
        <w:rPr>
          <w:rFonts w:ascii="Times New Roman" w:eastAsia="標楷體" w:hAnsi="Times New Roman" w:cs="Times New Roman"/>
          <w:sz w:val="30"/>
          <w:szCs w:val="30"/>
        </w:rPr>
        <w:t>九孔除外</w:t>
      </w:r>
      <w:r w:rsidR="00E36E7B" w:rsidRPr="00E03D09">
        <w:rPr>
          <w:rFonts w:ascii="Times New Roman" w:eastAsia="標楷體" w:hAnsi="Times New Roman" w:cs="Times New Roman"/>
          <w:sz w:val="30"/>
          <w:szCs w:val="30"/>
        </w:rPr>
        <w:t>)</w:t>
      </w:r>
      <w:r w:rsidR="00E36E7B" w:rsidRPr="00E03D09">
        <w:rPr>
          <w:rFonts w:ascii="Times New Roman" w:eastAsia="標楷體" w:hAnsi="Times New Roman" w:cs="Times New Roman"/>
          <w:sz w:val="30"/>
          <w:szCs w:val="30"/>
        </w:rPr>
        <w:t>」輸入規定</w:t>
      </w:r>
      <w:r>
        <w:rPr>
          <w:rFonts w:ascii="Times New Roman" w:eastAsia="標楷體" w:hAnsi="Times New Roman" w:cs="Times New Roman" w:hint="eastAsia"/>
          <w:sz w:val="30"/>
          <w:szCs w:val="30"/>
        </w:rPr>
        <w:t>，如附表。</w:t>
      </w:r>
    </w:p>
    <w:p w14:paraId="4DC4218B" w14:textId="77777777" w:rsidR="00E03D09" w:rsidRDefault="00E03D09" w:rsidP="002B2550">
      <w:pPr>
        <w:autoSpaceDE w:val="0"/>
        <w:autoSpaceDN w:val="0"/>
        <w:adjustRightInd w:val="0"/>
        <w:spacing w:line="320" w:lineRule="exact"/>
        <w:ind w:left="1056" w:hangingChars="377" w:hanging="105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14:paraId="7847B5D2" w14:textId="77777777" w:rsidR="008D3C14" w:rsidRDefault="008D3C14" w:rsidP="002B2550">
      <w:pPr>
        <w:autoSpaceDE w:val="0"/>
        <w:autoSpaceDN w:val="0"/>
        <w:adjustRightInd w:val="0"/>
        <w:spacing w:line="320" w:lineRule="exact"/>
        <w:ind w:left="1056" w:hangingChars="377" w:hanging="105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14:paraId="721741CE" w14:textId="77777777" w:rsidR="008D3C14" w:rsidRDefault="008D3C14" w:rsidP="002B2550">
      <w:pPr>
        <w:autoSpaceDE w:val="0"/>
        <w:autoSpaceDN w:val="0"/>
        <w:adjustRightInd w:val="0"/>
        <w:spacing w:line="320" w:lineRule="exact"/>
        <w:ind w:left="1056" w:hangingChars="377" w:hanging="105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14:paraId="01447A3E" w14:textId="77777777" w:rsidR="008D3C14" w:rsidRDefault="008D3C14" w:rsidP="002B2550">
      <w:pPr>
        <w:autoSpaceDE w:val="0"/>
        <w:autoSpaceDN w:val="0"/>
        <w:adjustRightInd w:val="0"/>
        <w:spacing w:line="320" w:lineRule="exact"/>
        <w:ind w:left="1056" w:hangingChars="377" w:hanging="105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14:paraId="3B12607C" w14:textId="5EC469ED" w:rsidR="008D3C14" w:rsidRDefault="008D3C14" w:rsidP="008D3C14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2E5A17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14:paraId="3020906D" w14:textId="6C516B94" w:rsidR="002E5A17" w:rsidRDefault="002E5A17" w:rsidP="008D3C14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</w:p>
    <w:p w14:paraId="0A98FFA2" w14:textId="7EA812EC" w:rsidR="002E5A17" w:rsidRDefault="002E5A17" w:rsidP="008D3C14">
      <w:pPr>
        <w:spacing w:line="1000" w:lineRule="exact"/>
        <w:jc w:val="center"/>
        <w:rPr>
          <w:rFonts w:ascii="Times New Roman" w:eastAsia="標楷體" w:hAnsi="Times New Roman" w:cs="Times New Roman" w:hint="eastAsia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noProof/>
          <w:sz w:val="28"/>
          <w:szCs w:val="28"/>
          <w:lang w:val="zh-TW"/>
        </w:rPr>
        <w:lastRenderedPageBreak/>
        <w:drawing>
          <wp:anchor distT="0" distB="0" distL="114300" distR="114300" simplePos="0" relativeHeight="251660288" behindDoc="1" locked="0" layoutInCell="1" allowOverlap="1" wp14:anchorId="10EAE23F" wp14:editId="42971D48">
            <wp:simplePos x="0" y="0"/>
            <wp:positionH relativeFrom="margin">
              <wp:align>right</wp:align>
            </wp:positionH>
            <wp:positionV relativeFrom="paragraph">
              <wp:posOffset>676275</wp:posOffset>
            </wp:positionV>
            <wp:extent cx="5270500" cy="1661795"/>
            <wp:effectExtent l="0" t="0" r="6350" b="0"/>
            <wp:wrapTight wrapText="bothSides">
              <wp:wrapPolygon edited="0">
                <wp:start x="0" y="0"/>
                <wp:lineTo x="0" y="21295"/>
                <wp:lineTo x="21548" y="21295"/>
                <wp:lineTo x="21548" y="0"/>
                <wp:lineTo x="0" y="0"/>
              </wp:wrapPolygon>
            </wp:wrapTight>
            <wp:docPr id="2" name="圖片 2" descr="一張含有 文字, 收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收據 的圖片&#10;&#10;自動產生的描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5A17" w:rsidSect="008D3C14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33"/>
    <w:rsid w:val="0001620D"/>
    <w:rsid w:val="00102433"/>
    <w:rsid w:val="001C1254"/>
    <w:rsid w:val="002B2550"/>
    <w:rsid w:val="002E5A17"/>
    <w:rsid w:val="002E7F2C"/>
    <w:rsid w:val="00376B84"/>
    <w:rsid w:val="003A5A12"/>
    <w:rsid w:val="005446D1"/>
    <w:rsid w:val="00607F6E"/>
    <w:rsid w:val="00672466"/>
    <w:rsid w:val="00715F62"/>
    <w:rsid w:val="00802AA9"/>
    <w:rsid w:val="00862EFD"/>
    <w:rsid w:val="008D3C14"/>
    <w:rsid w:val="00963E1E"/>
    <w:rsid w:val="00A63559"/>
    <w:rsid w:val="00AB5F7F"/>
    <w:rsid w:val="00B40D76"/>
    <w:rsid w:val="00B6147C"/>
    <w:rsid w:val="00C072EA"/>
    <w:rsid w:val="00C75134"/>
    <w:rsid w:val="00D0322B"/>
    <w:rsid w:val="00E03D09"/>
    <w:rsid w:val="00E113A7"/>
    <w:rsid w:val="00E36E7B"/>
    <w:rsid w:val="00EC5F7D"/>
    <w:rsid w:val="00EE439B"/>
    <w:rsid w:val="00F01FC2"/>
    <w:rsid w:val="00FD3FBE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FD26"/>
  <w15:chartTrackingRefBased/>
  <w15:docId w15:val="{676648E1-3021-42E4-9892-1F2AE1DC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439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E439B"/>
  </w:style>
  <w:style w:type="character" w:customStyle="1" w:styleId="a5">
    <w:name w:val="註解文字 字元"/>
    <w:basedOn w:val="a0"/>
    <w:link w:val="a4"/>
    <w:uiPriority w:val="99"/>
    <w:semiHidden/>
    <w:rsid w:val="00EE439B"/>
  </w:style>
  <w:style w:type="paragraph" w:styleId="a6">
    <w:name w:val="annotation subject"/>
    <w:basedOn w:val="a4"/>
    <w:next w:val="a4"/>
    <w:link w:val="a7"/>
    <w:uiPriority w:val="99"/>
    <w:semiHidden/>
    <w:unhideWhenUsed/>
    <w:rsid w:val="00EE439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E4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6</cp:revision>
  <cp:lastPrinted>2022-04-08T07:19:00Z</cp:lastPrinted>
  <dcterms:created xsi:type="dcterms:W3CDTF">2022-04-08T07:10:00Z</dcterms:created>
  <dcterms:modified xsi:type="dcterms:W3CDTF">2022-04-08T07:19:00Z</dcterms:modified>
</cp:coreProperties>
</file>