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353" w:rsidRDefault="00337353" w:rsidP="0033735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F738DD" wp14:editId="6C4D229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337353" w:rsidRDefault="00337353" w:rsidP="00337353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337353" w:rsidRDefault="00337353" w:rsidP="00337353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337353" w:rsidRDefault="00337353" w:rsidP="00337353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337353" w:rsidRDefault="00D4186B" w:rsidP="00337353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337353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337353">
        <w:rPr>
          <w:rFonts w:ascii="標楷體" w:eastAsia="標楷體" w:hAnsi="標楷體" w:cs="Times New Roman" w:hint="eastAsia"/>
        </w:rPr>
        <w:t xml:space="preserve">     www.taoyuanproduct.org</w:t>
      </w:r>
    </w:p>
    <w:p w:rsidR="00337353" w:rsidRDefault="00337353" w:rsidP="00337353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337353" w:rsidRDefault="00337353" w:rsidP="00337353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337353" w:rsidRDefault="00337353" w:rsidP="00337353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發文日期：中華民國109年7月</w:t>
      </w:r>
      <w:r w:rsidR="00A83DDC">
        <w:rPr>
          <w:rFonts w:ascii="標楷體" w:eastAsia="標楷體" w:hAnsi="標楷體" w:cs="Times New Roman" w:hint="eastAsia"/>
          <w:color w:val="000000"/>
          <w:szCs w:val="24"/>
        </w:rPr>
        <w:t>20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337353" w:rsidRDefault="00337353" w:rsidP="0033735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 w:rsidR="00A83DDC">
        <w:rPr>
          <w:rFonts w:ascii="標楷體" w:eastAsia="標楷體" w:hAnsi="標楷體" w:cs="Times New Roman" w:hint="eastAsia"/>
          <w:color w:val="000000"/>
          <w:szCs w:val="24"/>
        </w:rPr>
        <w:t>207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83DDC" w:rsidRDefault="00337353" w:rsidP="00A83DDC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A83DDC" w:rsidRPr="00A83DDC" w:rsidRDefault="00A83DDC" w:rsidP="00A83DDC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A83DDC" w:rsidRDefault="00337353" w:rsidP="00B76315">
      <w:pPr>
        <w:spacing w:line="320" w:lineRule="exact"/>
        <w:ind w:leftChars="-375" w:left="2" w:rightChars="-100" w:right="-240" w:hangingChars="376" w:hanging="902"/>
        <w:rPr>
          <w:rFonts w:ascii="標楷體" w:eastAsia="標楷體" w:hAnsi="標楷體" w:cs="Arial Unicode MS"/>
          <w:sz w:val="32"/>
          <w:szCs w:val="32"/>
          <w:lang w:val="zh-TW"/>
        </w:rPr>
      </w:pPr>
      <w:r w:rsidRPr="00A83DDC">
        <w:rPr>
          <w:rFonts w:ascii="標楷體" w:eastAsia="標楷體" w:hAnsi="標楷體" w:cs="Times New Roman"/>
          <w:color w:val="000000"/>
          <w:szCs w:val="24"/>
        </w:rPr>
        <w:tab/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主  旨:</w:t>
      </w:r>
      <w:r w:rsidR="00A83DDC">
        <w:rPr>
          <w:rFonts w:ascii="標楷體" w:eastAsia="標楷體" w:hAnsi="標楷體" w:cs="Arial Unicode MS" w:hint="eastAsia"/>
          <w:sz w:val="32"/>
          <w:szCs w:val="32"/>
          <w:lang w:val="zh-TW"/>
        </w:rPr>
        <w:t>有關</w:t>
      </w:r>
      <w:r w:rsidR="00A83DDC" w:rsidRPr="008B63F4">
        <w:rPr>
          <w:rFonts w:ascii="標楷體" w:eastAsia="標楷體" w:hAnsi="標楷體" w:cs="Arial Unicode MS" w:hint="eastAsia"/>
          <w:sz w:val="32"/>
          <w:szCs w:val="32"/>
          <w:lang w:val="zh-TW"/>
        </w:rPr>
        <w:t>衛生福利部食品藥物管理署</w:t>
      </w:r>
      <w:r w:rsidR="00A83DDC">
        <w:rPr>
          <w:rFonts w:ascii="標楷體" w:eastAsia="標楷體" w:hAnsi="標楷體" w:cs="Arial Unicode MS" w:hint="eastAsia"/>
          <w:sz w:val="32"/>
          <w:szCs w:val="32"/>
          <w:lang w:val="zh-TW"/>
        </w:rPr>
        <w:t>公告訂定「伴隨式體</w:t>
      </w:r>
    </w:p>
    <w:p w:rsidR="00337353" w:rsidRPr="00087564" w:rsidRDefault="00A83DDC" w:rsidP="00D032F7">
      <w:pPr>
        <w:spacing w:beforeLines="50" w:before="180" w:line="400" w:lineRule="exact"/>
        <w:ind w:left="4000" w:hangingChars="1250" w:hanging="4000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外診斷醫療器材技術基準」， 敬請查照</w:t>
      </w:r>
      <w:r w:rsidR="00860BE6">
        <w:rPr>
          <w:rFonts w:ascii="標楷體" w:eastAsia="標楷體" w:hAnsi="標楷體" w:cs="Arial Unicode MS" w:hint="eastAsia"/>
          <w:sz w:val="32"/>
          <w:szCs w:val="32"/>
          <w:lang w:val="zh-TW"/>
        </w:rPr>
        <w:t>。</w:t>
      </w:r>
    </w:p>
    <w:p w:rsidR="00337353" w:rsidRDefault="00337353" w:rsidP="00337353">
      <w:pPr>
        <w:spacing w:beforeLines="50" w:before="180" w:line="4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說  明：</w:t>
      </w:r>
    </w:p>
    <w:p w:rsidR="00337353" w:rsidRPr="00D032F7" w:rsidRDefault="00337353" w:rsidP="00D032F7">
      <w:pPr>
        <w:spacing w:beforeLines="50" w:before="180" w:line="400" w:lineRule="exact"/>
        <w:ind w:left="480" w:firstLine="48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8B63F4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proofErr w:type="gramStart"/>
      <w:r w:rsidRPr="00D032F7">
        <w:rPr>
          <w:rFonts w:ascii="標楷體" w:eastAsia="標楷體" w:hAnsi="標楷體" w:cs="Arial Unicode MS" w:hint="eastAsia"/>
          <w:sz w:val="32"/>
          <w:szCs w:val="32"/>
          <w:lang w:val="zh-TW"/>
        </w:rPr>
        <w:t>ㄧ</w:t>
      </w:r>
      <w:proofErr w:type="gramEnd"/>
      <w:r w:rsidRPr="00D032F7">
        <w:rPr>
          <w:rFonts w:ascii="標楷體" w:eastAsia="標楷體" w:hAnsi="標楷體" w:cs="Arial Unicode MS" w:hint="eastAsia"/>
          <w:sz w:val="32"/>
          <w:szCs w:val="32"/>
          <w:lang w:val="zh-TW"/>
        </w:rPr>
        <w:t>、依據衛生福利部食品藥物管理署</w:t>
      </w:r>
      <w:r w:rsidRPr="00D032F7">
        <w:rPr>
          <w:rFonts w:ascii="標楷體" w:eastAsia="標楷體" w:hAnsi="標楷體" w:cs="Arial Unicode MS"/>
          <w:sz w:val="32"/>
          <w:szCs w:val="32"/>
          <w:lang w:val="zh-TW"/>
        </w:rPr>
        <w:t>109</w:t>
      </w:r>
      <w:r w:rsidRPr="00D032F7">
        <w:rPr>
          <w:rFonts w:ascii="標楷體" w:eastAsia="標楷體" w:hAnsi="標楷體" w:cs="Arial Unicode MS" w:hint="eastAsia"/>
          <w:sz w:val="32"/>
          <w:szCs w:val="32"/>
          <w:lang w:val="zh-TW"/>
        </w:rPr>
        <w:t>年7月</w:t>
      </w:r>
      <w:r w:rsidR="00860BE6" w:rsidRPr="00D032F7">
        <w:rPr>
          <w:rFonts w:ascii="標楷體" w:eastAsia="標楷體" w:hAnsi="標楷體" w:cs="Arial Unicode MS" w:hint="eastAsia"/>
          <w:sz w:val="32"/>
          <w:szCs w:val="32"/>
          <w:lang w:val="zh-TW"/>
        </w:rPr>
        <w:t>16</w:t>
      </w:r>
    </w:p>
    <w:p w:rsidR="00337353" w:rsidRPr="00D032F7" w:rsidRDefault="00337353" w:rsidP="00D032F7">
      <w:pPr>
        <w:spacing w:beforeLines="50" w:before="180" w:line="400" w:lineRule="exact"/>
        <w:ind w:left="482" w:firstLine="482"/>
        <w:rPr>
          <w:rFonts w:ascii="標楷體" w:eastAsia="標楷體" w:hAnsi="標楷體" w:cs="Arial Unicode MS"/>
          <w:sz w:val="32"/>
          <w:szCs w:val="32"/>
          <w:lang w:val="zh-TW"/>
        </w:rPr>
      </w:pPr>
      <w:r w:rsidRPr="00D032F7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日FDA器材第</w:t>
      </w:r>
      <w:r w:rsidRPr="00D032F7">
        <w:rPr>
          <w:rFonts w:ascii="標楷體" w:eastAsia="標楷體" w:hAnsi="標楷體" w:cs="Arial Unicode MS"/>
          <w:sz w:val="32"/>
          <w:szCs w:val="32"/>
          <w:lang w:val="zh-TW"/>
        </w:rPr>
        <w:t>1</w:t>
      </w:r>
      <w:r w:rsidRPr="00D032F7">
        <w:rPr>
          <w:rFonts w:ascii="標楷體" w:eastAsia="標楷體" w:hAnsi="標楷體" w:cs="Arial Unicode MS" w:hint="eastAsia"/>
          <w:sz w:val="32"/>
          <w:szCs w:val="32"/>
          <w:lang w:val="zh-TW"/>
        </w:rPr>
        <w:t>09160</w:t>
      </w:r>
      <w:r w:rsidR="00860BE6" w:rsidRPr="00D032F7">
        <w:rPr>
          <w:rFonts w:ascii="標楷體" w:eastAsia="標楷體" w:hAnsi="標楷體" w:cs="Arial Unicode MS" w:hint="eastAsia"/>
          <w:sz w:val="32"/>
          <w:szCs w:val="32"/>
          <w:lang w:val="zh-TW"/>
        </w:rPr>
        <w:t>6533</w:t>
      </w:r>
      <w:r w:rsidRPr="00D032F7">
        <w:rPr>
          <w:rFonts w:ascii="標楷體" w:eastAsia="標楷體" w:hAnsi="標楷體" w:cs="Arial Unicode MS" w:hint="eastAsia"/>
          <w:sz w:val="32"/>
          <w:szCs w:val="32"/>
          <w:lang w:val="zh-TW"/>
        </w:rPr>
        <w:t>號函辦理。</w:t>
      </w:r>
    </w:p>
    <w:p w:rsidR="00D032F7" w:rsidRDefault="00337353" w:rsidP="00D032F7">
      <w:pPr>
        <w:spacing w:beforeLines="50" w:before="180" w:line="320" w:lineRule="exact"/>
        <w:ind w:leftChars="133" w:left="1132" w:rightChars="-100" w:right="-240" w:hangingChars="254" w:hanging="813"/>
        <w:rPr>
          <w:rFonts w:ascii="標楷體" w:eastAsia="標楷體" w:hAnsi="標楷體" w:cs="Arial Unicode MS"/>
          <w:sz w:val="32"/>
          <w:szCs w:val="32"/>
          <w:lang w:val="zh-TW"/>
        </w:rPr>
      </w:pPr>
      <w:r w:rsidRPr="00D032F7">
        <w:rPr>
          <w:rFonts w:ascii="標楷體" w:eastAsia="標楷體" w:hAnsi="標楷體" w:cs="Arial Unicode MS"/>
          <w:sz w:val="32"/>
          <w:szCs w:val="32"/>
          <w:lang w:val="zh-TW"/>
        </w:rPr>
        <w:tab/>
      </w:r>
      <w:r w:rsidRPr="00D032F7">
        <w:rPr>
          <w:rFonts w:ascii="標楷體" w:eastAsia="標楷體" w:hAnsi="標楷體" w:cs="Arial Unicode MS" w:hint="eastAsia"/>
          <w:sz w:val="32"/>
          <w:szCs w:val="32"/>
          <w:lang w:val="zh-TW"/>
        </w:rPr>
        <w:t>二</w:t>
      </w:r>
      <w:r w:rsidR="00860BE6" w:rsidRPr="00D032F7">
        <w:rPr>
          <w:rFonts w:ascii="標楷體" w:eastAsia="標楷體" w:hAnsi="標楷體" w:cs="Arial Unicode MS" w:hint="eastAsia"/>
          <w:sz w:val="32"/>
          <w:szCs w:val="32"/>
          <w:lang w:val="zh-TW"/>
        </w:rPr>
        <w:t>、為加強體外診斷醫療器材之安全及效能，公告</w:t>
      </w:r>
    </w:p>
    <w:p w:rsidR="00D032F7" w:rsidRDefault="00D032F7" w:rsidP="00D032F7">
      <w:pPr>
        <w:spacing w:beforeLines="50" w:before="180" w:line="320" w:lineRule="exact"/>
        <w:ind w:leftChars="176" w:left="1235" w:rightChars="-100" w:right="-240" w:hangingChars="254" w:hanging="813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860BE6" w:rsidRPr="00D032F7">
        <w:rPr>
          <w:rFonts w:ascii="標楷體" w:eastAsia="標楷體" w:hAnsi="標楷體" w:cs="Arial Unicode MS" w:hint="eastAsia"/>
          <w:sz w:val="32"/>
          <w:szCs w:val="32"/>
          <w:lang w:val="zh-TW"/>
        </w:rPr>
        <w:t>訂定「</w:t>
      </w:r>
      <w:proofErr w:type="gramStart"/>
      <w:r w:rsidR="00860BE6" w:rsidRPr="00D032F7">
        <w:rPr>
          <w:rFonts w:ascii="標楷體" w:eastAsia="標楷體" w:hAnsi="標楷體" w:cs="Arial Unicode MS" w:hint="eastAsia"/>
          <w:sz w:val="32"/>
          <w:szCs w:val="32"/>
          <w:lang w:val="zh-TW"/>
        </w:rPr>
        <w:t>伴隨式體外</w:t>
      </w:r>
      <w:proofErr w:type="gramEnd"/>
      <w:r w:rsidR="00860BE6" w:rsidRPr="00D032F7">
        <w:rPr>
          <w:rFonts w:ascii="標楷體" w:eastAsia="標楷體" w:hAnsi="標楷體" w:cs="Arial Unicode MS" w:hint="eastAsia"/>
          <w:sz w:val="32"/>
          <w:szCs w:val="32"/>
          <w:lang w:val="zh-TW"/>
        </w:rPr>
        <w:t>診斷醫療器材技術基準」</w:t>
      </w:r>
      <w:r w:rsidRPr="00D032F7">
        <w:rPr>
          <w:rFonts w:ascii="標楷體" w:eastAsia="標楷體" w:hAnsi="標楷體" w:cs="Arial Unicode MS" w:hint="eastAsia"/>
          <w:sz w:val="32"/>
          <w:szCs w:val="32"/>
          <w:lang w:val="zh-TW"/>
        </w:rPr>
        <w:t>，提</w:t>
      </w:r>
    </w:p>
    <w:p w:rsidR="00860BE6" w:rsidRPr="00D032F7" w:rsidRDefault="00D032F7" w:rsidP="00D032F7">
      <w:pPr>
        <w:spacing w:beforeLines="50" w:before="180" w:line="320" w:lineRule="exact"/>
        <w:ind w:leftChars="176" w:left="1235" w:rightChars="-100" w:right="-240" w:hangingChars="254" w:hanging="813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</w:t>
      </w:r>
      <w:r w:rsidRPr="00D032F7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供廠商作為產品研發及申請登記資料準備之參考。</w:t>
      </w:r>
    </w:p>
    <w:p w:rsidR="00D032F7" w:rsidRPr="00D032F7" w:rsidRDefault="00D032F7" w:rsidP="00D032F7">
      <w:pPr>
        <w:spacing w:beforeLines="50" w:before="180" w:line="320" w:lineRule="exact"/>
        <w:ind w:leftChars="133" w:left="1132" w:rightChars="-100" w:right="-240" w:hangingChars="254" w:hanging="813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 w:rsidRPr="00D032F7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三、</w:t>
      </w:r>
      <w:r w:rsidRPr="00D032F7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相關公告載於衛生福利部食品藥物管理署網站</w:t>
      </w:r>
    </w:p>
    <w:p w:rsidR="00D032F7" w:rsidRPr="00D032F7" w:rsidRDefault="00D032F7" w:rsidP="00D032F7">
      <w:pPr>
        <w:spacing w:beforeLines="50" w:before="180" w:line="320" w:lineRule="exact"/>
        <w:ind w:leftChars="133" w:left="1030" w:rightChars="-100" w:right="-240" w:hangingChars="254" w:hanging="711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 w:rsidRPr="00D032F7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        </w:t>
      </w:r>
      <w:r w:rsidR="00172FBD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</w:t>
      </w:r>
      <w:r w:rsidRPr="00172FBD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(</w:t>
      </w:r>
      <w:hyperlink r:id="rId6" w:history="1">
        <w:r w:rsidRPr="00172FBD">
          <w:rPr>
            <w:rStyle w:val="a3"/>
            <w:rFonts w:ascii="標楷體" w:eastAsia="標楷體" w:hAnsi="標楷體" w:cs="Arial Unicode MS"/>
            <w:color w:val="auto"/>
            <w:spacing w:val="-20"/>
            <w:sz w:val="32"/>
            <w:szCs w:val="32"/>
            <w:u w:val="none"/>
            <w:lang w:val="zh-TW"/>
          </w:rPr>
          <w:t>www.fda.gov.tw</w:t>
        </w:r>
      </w:hyperlink>
      <w:r w:rsidRPr="00172FBD">
        <w:rPr>
          <w:rFonts w:ascii="標楷體" w:eastAsia="標楷體" w:hAnsi="標楷體" w:cs="Arial Unicode MS"/>
          <w:spacing w:val="-20"/>
          <w:sz w:val="32"/>
          <w:szCs w:val="32"/>
          <w:lang w:val="zh-TW"/>
        </w:rPr>
        <w:t>)</w:t>
      </w:r>
      <w:r w:rsidRPr="00D032F7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之公告區及醫療器材法規專區。</w:t>
      </w:r>
    </w:p>
    <w:p w:rsidR="00860BE6" w:rsidRPr="00D032F7" w:rsidRDefault="00860BE6" w:rsidP="00860BE6">
      <w:pPr>
        <w:suppressAutoHyphens/>
        <w:spacing w:line="400" w:lineRule="exact"/>
        <w:ind w:left="1280" w:hangingChars="400" w:hanging="1280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860BE6" w:rsidRDefault="00860BE6" w:rsidP="00860BE6">
      <w:pPr>
        <w:suppressAutoHyphens/>
        <w:spacing w:line="400" w:lineRule="exact"/>
        <w:ind w:left="1280" w:hangingChars="400" w:hanging="1280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D4186B" w:rsidRDefault="00D4186B" w:rsidP="00860BE6">
      <w:pPr>
        <w:suppressAutoHyphens/>
        <w:spacing w:line="400" w:lineRule="exact"/>
        <w:ind w:left="1280" w:hangingChars="400" w:hanging="1280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D4186B" w:rsidRDefault="00D4186B" w:rsidP="00860BE6">
      <w:pPr>
        <w:suppressAutoHyphens/>
        <w:spacing w:line="400" w:lineRule="exact"/>
        <w:ind w:left="1280" w:hangingChars="400" w:hanging="1280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D4186B" w:rsidRDefault="00D4186B" w:rsidP="00860BE6">
      <w:pPr>
        <w:suppressAutoHyphens/>
        <w:spacing w:line="400" w:lineRule="exact"/>
        <w:ind w:left="1280" w:hangingChars="400" w:hanging="1280"/>
        <w:rPr>
          <w:rFonts w:ascii="標楷體" w:eastAsia="標楷體" w:hAnsi="標楷體" w:cs="Arial Unicode MS"/>
          <w:sz w:val="32"/>
          <w:szCs w:val="32"/>
          <w:lang w:val="zh-TW"/>
        </w:rPr>
      </w:pPr>
      <w:bookmarkStart w:id="0" w:name="_GoBack"/>
      <w:bookmarkEnd w:id="0"/>
    </w:p>
    <w:p w:rsidR="00D4186B" w:rsidRDefault="00D4186B" w:rsidP="00860BE6">
      <w:pPr>
        <w:suppressAutoHyphens/>
        <w:spacing w:line="400" w:lineRule="exact"/>
        <w:ind w:left="1280" w:hangingChars="400" w:hanging="1280"/>
        <w:rPr>
          <w:rFonts w:ascii="標楷體" w:eastAsia="標楷體" w:hAnsi="標楷體" w:cs="Arial Unicode MS" w:hint="eastAsia"/>
          <w:sz w:val="32"/>
          <w:szCs w:val="32"/>
          <w:lang w:val="zh-TW"/>
        </w:rPr>
      </w:pPr>
    </w:p>
    <w:p w:rsidR="00860BE6" w:rsidRDefault="00D4186B" w:rsidP="00D4186B">
      <w:pPr>
        <w:suppressAutoHyphens/>
        <w:spacing w:beforeLines="200" w:before="720" w:line="400" w:lineRule="exact"/>
        <w:ind w:left="2240" w:hangingChars="400" w:hanging="2240"/>
        <w:jc w:val="center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860BE6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53"/>
    <w:rsid w:val="00172FBD"/>
    <w:rsid w:val="00337353"/>
    <w:rsid w:val="006D155E"/>
    <w:rsid w:val="007C4C68"/>
    <w:rsid w:val="00860BE6"/>
    <w:rsid w:val="00A707BD"/>
    <w:rsid w:val="00A83DDC"/>
    <w:rsid w:val="00B76315"/>
    <w:rsid w:val="00C75134"/>
    <w:rsid w:val="00D032F7"/>
    <w:rsid w:val="00D4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1FB10"/>
  <w15:chartTrackingRefBased/>
  <w15:docId w15:val="{BAF91C15-D2D5-495B-8083-BAF4B5AF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3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353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03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da.gov.tw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10</cp:revision>
  <dcterms:created xsi:type="dcterms:W3CDTF">2020-07-21T00:47:00Z</dcterms:created>
  <dcterms:modified xsi:type="dcterms:W3CDTF">2020-07-21T01:08:00Z</dcterms:modified>
</cp:coreProperties>
</file>