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E3" w:rsidRPr="008A0051" w:rsidRDefault="00194FE3" w:rsidP="00194FE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2C8FF08" wp14:editId="03ECA8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94FE3" w:rsidRPr="008A0051" w:rsidRDefault="00194FE3" w:rsidP="00194FE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94FE3" w:rsidRPr="0031487B" w:rsidRDefault="00194FE3" w:rsidP="00194FE3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194FE3" w:rsidRPr="008A0051" w:rsidRDefault="00194FE3" w:rsidP="00194FE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94FE3" w:rsidRPr="008A0051" w:rsidRDefault="005A2E9D" w:rsidP="00194FE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94FE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94FE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94FE3" w:rsidRPr="008A0051" w:rsidRDefault="00194FE3" w:rsidP="00194FE3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194FE3" w:rsidRPr="00E844A1" w:rsidRDefault="00194FE3" w:rsidP="00194FE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豐明有限公司</w:t>
      </w:r>
      <w:proofErr w:type="gramEnd"/>
    </w:p>
    <w:p w:rsidR="00194FE3" w:rsidRDefault="00194FE3" w:rsidP="00194FE3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194FE3" w:rsidRPr="00502903" w:rsidRDefault="00194FE3" w:rsidP="00194FE3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94FE3" w:rsidRPr="00502903" w:rsidRDefault="00194FE3" w:rsidP="00194FE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437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94FE3" w:rsidRPr="00502903" w:rsidRDefault="00194FE3" w:rsidP="00194FE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194FE3" w:rsidRPr="00502903" w:rsidRDefault="00194FE3" w:rsidP="00194FE3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94FE3" w:rsidRPr="002E4AB9" w:rsidRDefault="00194FE3" w:rsidP="007F5DF5">
      <w:pPr>
        <w:adjustRightInd w:val="0"/>
        <w:snapToGrid w:val="0"/>
        <w:spacing w:line="400" w:lineRule="exact"/>
        <w:ind w:leftChars="1" w:left="141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/>
          <w:sz w:val="32"/>
          <w:szCs w:val="32"/>
        </w:rPr>
        <w:t>2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</w:t>
      </w:r>
      <w:bookmarkStart w:id="1" w:name="_Hlk79073444"/>
      <w:r>
        <w:rPr>
          <w:rFonts w:ascii="Times New Roman" w:eastAsia="標楷體" w:hAnsi="Times New Roman" w:cs="Times New Roman" w:hint="eastAsia"/>
          <w:sz w:val="32"/>
          <w:szCs w:val="32"/>
        </w:rPr>
        <w:t>印尼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0713.31.10.00.9</w:t>
      </w:r>
      <w:r>
        <w:rPr>
          <w:rFonts w:ascii="Times New Roman" w:eastAsia="標楷體" w:hAnsi="Times New Roman" w:cs="Times New Roman" w:hint="eastAsia"/>
          <w:sz w:val="32"/>
          <w:szCs w:val="32"/>
        </w:rPr>
        <w:t>乾綠豆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>
        <w:rPr>
          <w:rFonts w:ascii="Times New Roman" w:eastAsia="標楷體" w:hAnsi="Times New Roman" w:cs="Times New Roman" w:hint="eastAsia"/>
          <w:sz w:val="32"/>
          <w:szCs w:val="32"/>
        </w:rPr>
        <w:t>產品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194FE3" w:rsidRPr="002E4AB9" w:rsidRDefault="00194FE3" w:rsidP="007F5DF5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94FE3" w:rsidRPr="002E4AB9" w:rsidRDefault="00194FE3" w:rsidP="007F5DF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23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02060052C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194FE3" w:rsidRPr="002E4AB9" w:rsidRDefault="00194FE3" w:rsidP="007F5DF5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>
        <w:rPr>
          <w:rFonts w:ascii="Times New Roman" w:eastAsia="標楷體" w:hAnsi="Times New Roman" w:cs="Times New Roman" w:hint="eastAsia"/>
          <w:sz w:val="32"/>
          <w:szCs w:val="32"/>
        </w:rPr>
        <w:t>印尼輸入貨品分類號列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0713.31.10.00.9</w:t>
      </w:r>
      <w:r>
        <w:rPr>
          <w:rFonts w:ascii="Times New Roman" w:eastAsia="標楷體" w:hAnsi="Times New Roman" w:cs="Times New Roman" w:hint="eastAsia"/>
          <w:sz w:val="32"/>
          <w:szCs w:val="32"/>
        </w:rPr>
        <w:t>乾綠豆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產品，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於近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個月不符合</w:t>
      </w:r>
      <w:r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條條已達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，為確保</w:t>
      </w:r>
      <w:r>
        <w:rPr>
          <w:rFonts w:ascii="Times New Roman" w:eastAsia="標楷體" w:hAnsi="Times New Roman" w:cs="Times New Roman" w:hint="eastAsia"/>
          <w:sz w:val="32"/>
          <w:szCs w:val="32"/>
        </w:rPr>
        <w:t>輸入產品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之衛生安全，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</w:t>
      </w:r>
      <w:r>
        <w:rPr>
          <w:rFonts w:ascii="Times New Roman" w:eastAsia="標楷體" w:hAnsi="Times New Roman" w:cs="Times New Roman" w:hint="eastAsia"/>
          <w:sz w:val="32"/>
          <w:szCs w:val="32"/>
        </w:rPr>
        <w:t>取旨掲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查驗</w:t>
      </w:r>
      <w:r>
        <w:rPr>
          <w:rFonts w:ascii="Times New Roman" w:eastAsia="標楷體" w:hAnsi="Times New Roman" w:cs="Times New Roman" w:hint="eastAsia"/>
          <w:sz w:val="32"/>
          <w:szCs w:val="32"/>
        </w:rPr>
        <w:t>措施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94FE3" w:rsidRDefault="00194FE3" w:rsidP="007F5DF5">
      <w:pPr>
        <w:spacing w:line="400" w:lineRule="exact"/>
        <w:ind w:left="1414" w:hangingChars="442" w:hanging="1414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</w:t>
      </w:r>
    </w:p>
    <w:p w:rsidR="008519D5" w:rsidRDefault="008519D5">
      <w:pPr>
        <w:jc w:val="both"/>
      </w:pPr>
    </w:p>
    <w:p w:rsidR="005A2E9D" w:rsidRDefault="005A2E9D">
      <w:pPr>
        <w:jc w:val="both"/>
      </w:pPr>
    </w:p>
    <w:p w:rsidR="005A2E9D" w:rsidRDefault="005A2E9D">
      <w:pPr>
        <w:jc w:val="both"/>
      </w:pPr>
    </w:p>
    <w:p w:rsidR="005A2E9D" w:rsidRDefault="005A2E9D">
      <w:pPr>
        <w:jc w:val="both"/>
      </w:pPr>
    </w:p>
    <w:p w:rsidR="005A2E9D" w:rsidRDefault="005A2E9D">
      <w:pPr>
        <w:jc w:val="both"/>
      </w:pPr>
    </w:p>
    <w:p w:rsidR="005A2E9D" w:rsidRDefault="005A2E9D" w:rsidP="005A2E9D">
      <w:pPr>
        <w:autoSpaceDE w:val="0"/>
        <w:autoSpaceDN w:val="0"/>
        <w:spacing w:line="1100" w:lineRule="exact"/>
        <w:ind w:leftChars="59" w:left="2124" w:hangingChars="354" w:hanging="1982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A2E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E3"/>
    <w:rsid w:val="00002573"/>
    <w:rsid w:val="00194FE3"/>
    <w:rsid w:val="005A2E9D"/>
    <w:rsid w:val="007F5DF5"/>
    <w:rsid w:val="0085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7044"/>
  <w15:chartTrackingRefBased/>
  <w15:docId w15:val="{53878F12-896E-4452-94C7-8D275C9A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2021-12-27T08:00:00Z</dcterms:created>
  <dcterms:modified xsi:type="dcterms:W3CDTF">2021-12-29T01:01:00Z</dcterms:modified>
</cp:coreProperties>
</file>