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7F8" w:rsidRPr="008A0051" w:rsidRDefault="001727F8" w:rsidP="001727F8">
      <w:pPr>
        <w:rPr>
          <w:noProof/>
        </w:rPr>
      </w:pPr>
      <w:r w:rsidRPr="008A0051">
        <w:rPr>
          <w:noProof/>
        </w:rPr>
        <w:drawing>
          <wp:anchor distT="0" distB="0" distL="114300" distR="114300" simplePos="0" relativeHeight="251659264" behindDoc="1" locked="0" layoutInCell="1" allowOverlap="1" wp14:anchorId="20BCD65F" wp14:editId="0778BDD7">
            <wp:simplePos x="0" y="0"/>
            <wp:positionH relativeFrom="column">
              <wp:posOffset>0</wp:posOffset>
            </wp:positionH>
            <wp:positionV relativeFrom="paragraph">
              <wp:posOffset>0</wp:posOffset>
            </wp:positionV>
            <wp:extent cx="581025" cy="742950"/>
            <wp:effectExtent l="0" t="0" r="952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Pr="008A0051">
        <w:rPr>
          <w:rFonts w:ascii="標楷體" w:eastAsia="標楷體" w:hAnsi="標楷體" w:cs="Times New Roman" w:hint="eastAsia"/>
          <w:b/>
          <w:sz w:val="52"/>
        </w:rPr>
        <w:t xml:space="preserve">    桃園市進出口商業同業公會 函</w:t>
      </w:r>
    </w:p>
    <w:p w:rsidR="001727F8" w:rsidRPr="008A0051" w:rsidRDefault="001727F8" w:rsidP="001727F8">
      <w:pPr>
        <w:spacing w:line="320" w:lineRule="exact"/>
        <w:rPr>
          <w:rFonts w:ascii="News706 BT" w:eastAsia="Gulim" w:hAnsi="News706 BT" w:cs="Times New Roman"/>
          <w:sz w:val="28"/>
        </w:rPr>
      </w:pPr>
      <w:r w:rsidRPr="008A0051">
        <w:rPr>
          <w:rFonts w:ascii="News706 BT" w:eastAsia="新細明體" w:hAnsi="News706 BT" w:cs="Times New Roman"/>
          <w:sz w:val="28"/>
        </w:rPr>
        <w:t xml:space="preserve">     </w:t>
      </w:r>
      <w:r w:rsidRPr="008A0051">
        <w:rPr>
          <w:rFonts w:ascii="News706 BT" w:eastAsia="新細明體" w:hAnsi="News706 BT" w:cs="Times New Roman"/>
          <w:color w:val="000000"/>
          <w:sz w:val="28"/>
        </w:rPr>
        <w:t xml:space="preserve">   </w:t>
      </w:r>
      <w:r w:rsidRPr="008A0051">
        <w:rPr>
          <w:rFonts w:ascii="News706 BT" w:eastAsia="新細明體" w:hAnsi="News706 BT" w:cs="Times New Roman"/>
          <w:sz w:val="28"/>
        </w:rPr>
        <w:t xml:space="preserve"> </w:t>
      </w:r>
      <w:r w:rsidRPr="008A0051">
        <w:rPr>
          <w:rFonts w:ascii="News706 BT" w:eastAsia="Gulim" w:hAnsi="News706 BT" w:cs="Times New Roman"/>
          <w:sz w:val="28"/>
        </w:rPr>
        <w:t>Taoyuan Importers &amp; Exporters Chamber of Commerce</w:t>
      </w:r>
    </w:p>
    <w:p w:rsidR="001727F8" w:rsidRDefault="001727F8" w:rsidP="001727F8">
      <w:pPr>
        <w:spacing w:line="320" w:lineRule="exact"/>
        <w:ind w:rightChars="-201" w:right="-482"/>
        <w:jc w:val="center"/>
        <w:rPr>
          <w:rFonts w:ascii="標楷體" w:eastAsia="標楷體" w:hAnsi="標楷體"/>
        </w:rPr>
      </w:pPr>
      <w:r w:rsidRPr="009F6F33">
        <w:rPr>
          <w:rFonts w:ascii="標楷體" w:eastAsia="標楷體" w:hAnsi="標楷體" w:hint="eastAsia"/>
        </w:rPr>
        <w:t>桃園市</w:t>
      </w:r>
      <w:r>
        <w:rPr>
          <w:rFonts w:ascii="標楷體" w:eastAsia="標楷體" w:hAnsi="標楷體" w:hint="eastAsia"/>
        </w:rPr>
        <w:t>桃園區中正路</w:t>
      </w:r>
      <w:r w:rsidRPr="009F6F33">
        <w:rPr>
          <w:rFonts w:ascii="標楷體" w:eastAsia="標楷體" w:hAnsi="標楷體" w:hint="eastAsia"/>
        </w:rPr>
        <w:t>12</w:t>
      </w:r>
      <w:r>
        <w:rPr>
          <w:rFonts w:ascii="標楷體" w:eastAsia="標楷體" w:hAnsi="標楷體" w:hint="eastAsia"/>
        </w:rPr>
        <w:t>49號5樓</w:t>
      </w:r>
      <w:r w:rsidRPr="009F6F33">
        <w:rPr>
          <w:rFonts w:ascii="標楷體" w:eastAsia="標楷體" w:hAnsi="標楷體" w:hint="eastAsia"/>
        </w:rPr>
        <w:t>之</w:t>
      </w:r>
      <w:r>
        <w:rPr>
          <w:rFonts w:ascii="標楷體" w:eastAsia="標楷體" w:hAnsi="標楷體" w:hint="eastAsia"/>
        </w:rPr>
        <w:t>4</w:t>
      </w:r>
    </w:p>
    <w:p w:rsidR="001727F8" w:rsidRPr="008A0051" w:rsidRDefault="001727F8" w:rsidP="001727F8">
      <w:pPr>
        <w:spacing w:line="320" w:lineRule="exact"/>
        <w:ind w:rightChars="-201" w:right="-482"/>
        <w:rPr>
          <w:rFonts w:ascii="標楷體" w:eastAsia="標楷體" w:hAnsi="標楷體" w:cs="Times New Roman"/>
        </w:rPr>
      </w:pPr>
      <w:r w:rsidRPr="008A0051">
        <w:rPr>
          <w:rFonts w:ascii="標楷體" w:eastAsia="標楷體" w:hAnsi="標楷體" w:cs="Times New Roman" w:hint="eastAsia"/>
        </w:rPr>
        <w:t xml:space="preserve">           TEL:886-3-316-4346   886-3-325-3781   FAX:886-3-355-9651</w:t>
      </w:r>
    </w:p>
    <w:p w:rsidR="001727F8" w:rsidRPr="008A0051" w:rsidRDefault="007D3986" w:rsidP="001727F8">
      <w:pPr>
        <w:spacing w:line="320" w:lineRule="exact"/>
        <w:ind w:rightChars="-378" w:right="-907"/>
        <w:jc w:val="center"/>
        <w:rPr>
          <w:rFonts w:ascii="標楷體" w:eastAsia="標楷體" w:hAnsi="標楷體" w:cs="Times New Roman"/>
        </w:rPr>
      </w:pPr>
      <w:hyperlink r:id="rId5" w:history="1">
        <w:r w:rsidR="001727F8" w:rsidRPr="008A0051">
          <w:rPr>
            <w:rFonts w:ascii="標楷體" w:eastAsia="標楷體" w:hAnsi="標楷體" w:cs="Times New Roman" w:hint="eastAsia"/>
          </w:rPr>
          <w:t>ie325@ms19.hinet.net</w:t>
        </w:r>
      </w:hyperlink>
      <w:r w:rsidR="001727F8" w:rsidRPr="008A0051">
        <w:rPr>
          <w:rFonts w:ascii="標楷體" w:eastAsia="標楷體" w:hAnsi="標楷體" w:cs="Times New Roman" w:hint="eastAsia"/>
        </w:rPr>
        <w:t xml:space="preserve">     www.taoyuanproduct.org</w:t>
      </w:r>
    </w:p>
    <w:p w:rsidR="001727F8" w:rsidRPr="008A0051" w:rsidRDefault="001727F8" w:rsidP="001727F8">
      <w:pPr>
        <w:spacing w:line="200" w:lineRule="exact"/>
        <w:ind w:rightChars="-378" w:right="-907"/>
        <w:rPr>
          <w:rFonts w:ascii="標楷體" w:eastAsia="標楷體" w:hAnsi="標楷體" w:cs="Times New Roman"/>
        </w:rPr>
      </w:pPr>
    </w:p>
    <w:p w:rsidR="001727F8" w:rsidRPr="008A0051" w:rsidRDefault="001727F8" w:rsidP="001727F8">
      <w:pPr>
        <w:spacing w:line="400" w:lineRule="exact"/>
        <w:ind w:rightChars="-159" w:right="-382"/>
        <w:rPr>
          <w:rFonts w:ascii="標楷體" w:eastAsia="標楷體" w:hAnsi="標楷體" w:cs="Times New Roman"/>
          <w:color w:val="000000"/>
          <w:sz w:val="36"/>
          <w:szCs w:val="36"/>
        </w:rPr>
      </w:pPr>
      <w:r w:rsidRPr="008A0051">
        <w:rPr>
          <w:rFonts w:ascii="標楷體" w:eastAsia="標楷體" w:hAnsi="標楷體" w:cs="Times New Roman" w:hint="eastAsia"/>
          <w:color w:val="000000"/>
          <w:sz w:val="36"/>
          <w:szCs w:val="36"/>
        </w:rPr>
        <w:t>受 文 者</w:t>
      </w:r>
      <w:r>
        <w:rPr>
          <w:rFonts w:ascii="標楷體" w:eastAsia="標楷體" w:hAnsi="標楷體" w:cs="Times New Roman" w:hint="eastAsia"/>
          <w:color w:val="000000"/>
          <w:sz w:val="36"/>
          <w:szCs w:val="36"/>
        </w:rPr>
        <w:t>:</w:t>
      </w:r>
      <w:r w:rsidR="007D3986">
        <w:rPr>
          <w:rFonts w:ascii="標楷體" w:eastAsia="標楷體" w:hAnsi="標楷體" w:cs="Times New Roman"/>
          <w:color w:val="000000"/>
          <w:sz w:val="36"/>
          <w:szCs w:val="36"/>
        </w:rPr>
        <w:t xml:space="preserve"> </w:t>
      </w:r>
      <w:bookmarkStart w:id="0" w:name="_GoBack"/>
      <w:bookmarkEnd w:id="0"/>
      <w:r>
        <w:rPr>
          <w:rFonts w:ascii="標楷體" w:eastAsia="標楷體" w:hAnsi="標楷體" w:cs="Times New Roman" w:hint="eastAsia"/>
          <w:color w:val="000000"/>
          <w:sz w:val="36"/>
          <w:szCs w:val="36"/>
        </w:rPr>
        <w:t>各相關會員</w:t>
      </w:r>
    </w:p>
    <w:p w:rsidR="001727F8" w:rsidRPr="00776D02" w:rsidRDefault="001727F8" w:rsidP="001727F8">
      <w:pPr>
        <w:spacing w:line="240" w:lineRule="exact"/>
        <w:ind w:rightChars="-100" w:right="-240"/>
        <w:rPr>
          <w:rFonts w:ascii="標楷體" w:eastAsia="標楷體" w:hAnsi="標楷體" w:cs="Times New Roman"/>
          <w:color w:val="000000"/>
          <w:szCs w:val="24"/>
        </w:rPr>
      </w:pPr>
    </w:p>
    <w:p w:rsidR="001727F8" w:rsidRPr="00502903" w:rsidRDefault="001727F8" w:rsidP="001727F8">
      <w:pPr>
        <w:spacing w:line="320" w:lineRule="exact"/>
        <w:ind w:rightChars="-100" w:right="-240"/>
        <w:rPr>
          <w:rFonts w:ascii="Times New Roman" w:eastAsia="標楷體" w:hAnsi="Times New Roman" w:cs="Times New Roman"/>
          <w:color w:val="000000"/>
          <w:szCs w:val="24"/>
        </w:rPr>
      </w:pPr>
      <w:r w:rsidRPr="00502903">
        <w:rPr>
          <w:rFonts w:ascii="Times New Roman" w:eastAsia="標楷體" w:hAnsi="Times New Roman" w:cs="Times New Roman"/>
          <w:color w:val="000000"/>
          <w:szCs w:val="24"/>
        </w:rPr>
        <w:t>發文日期：中華民國</w:t>
      </w:r>
      <w:r w:rsidRPr="00502903">
        <w:rPr>
          <w:rFonts w:ascii="Times New Roman" w:eastAsia="標楷體" w:hAnsi="Times New Roman" w:cs="Times New Roman"/>
          <w:color w:val="000000"/>
          <w:szCs w:val="24"/>
        </w:rPr>
        <w:t>110</w:t>
      </w:r>
      <w:r w:rsidRPr="00502903">
        <w:rPr>
          <w:rFonts w:ascii="Times New Roman" w:eastAsia="標楷體" w:hAnsi="Times New Roman" w:cs="Times New Roman"/>
          <w:color w:val="000000"/>
          <w:szCs w:val="24"/>
        </w:rPr>
        <w:t>年</w:t>
      </w:r>
      <w:r>
        <w:rPr>
          <w:rFonts w:ascii="Times New Roman" w:eastAsia="標楷體" w:hAnsi="Times New Roman" w:cs="Times New Roman" w:hint="eastAsia"/>
          <w:color w:val="000000"/>
          <w:szCs w:val="24"/>
        </w:rPr>
        <w:t>9</w:t>
      </w:r>
      <w:r w:rsidRPr="00502903">
        <w:rPr>
          <w:rFonts w:ascii="Times New Roman" w:eastAsia="標楷體" w:hAnsi="Times New Roman" w:cs="Times New Roman"/>
          <w:color w:val="000000"/>
          <w:szCs w:val="24"/>
        </w:rPr>
        <w:t>月</w:t>
      </w:r>
      <w:r>
        <w:rPr>
          <w:rFonts w:ascii="Times New Roman" w:eastAsia="標楷體" w:hAnsi="Times New Roman" w:cs="Times New Roman" w:hint="eastAsia"/>
          <w:color w:val="000000"/>
          <w:szCs w:val="24"/>
        </w:rPr>
        <w:t>8</w:t>
      </w:r>
      <w:r w:rsidRPr="00502903">
        <w:rPr>
          <w:rFonts w:ascii="Times New Roman" w:eastAsia="標楷體" w:hAnsi="Times New Roman" w:cs="Times New Roman"/>
          <w:color w:val="000000"/>
          <w:szCs w:val="24"/>
        </w:rPr>
        <w:t>日</w:t>
      </w:r>
    </w:p>
    <w:p w:rsidR="001727F8" w:rsidRPr="00502903" w:rsidRDefault="001727F8" w:rsidP="001727F8">
      <w:pPr>
        <w:spacing w:line="320" w:lineRule="exact"/>
        <w:ind w:left="3000" w:rightChars="-100" w:right="-240" w:hangingChars="1250" w:hanging="3000"/>
        <w:rPr>
          <w:rFonts w:ascii="Times New Roman" w:eastAsia="標楷體" w:hAnsi="Times New Roman" w:cs="Times New Roman"/>
          <w:color w:val="000000"/>
          <w:szCs w:val="24"/>
        </w:rPr>
      </w:pPr>
      <w:r w:rsidRPr="00502903">
        <w:rPr>
          <w:rFonts w:ascii="Times New Roman" w:eastAsia="標楷體" w:hAnsi="Times New Roman" w:cs="Times New Roman"/>
          <w:color w:val="000000"/>
          <w:szCs w:val="24"/>
        </w:rPr>
        <w:t>發文字號：</w:t>
      </w:r>
      <w:proofErr w:type="gramStart"/>
      <w:r w:rsidRPr="00502903">
        <w:rPr>
          <w:rFonts w:ascii="Times New Roman" w:eastAsia="標楷體" w:hAnsi="Times New Roman" w:cs="Times New Roman"/>
          <w:color w:val="000000"/>
          <w:szCs w:val="24"/>
        </w:rPr>
        <w:t>桃貿豐字</w:t>
      </w:r>
      <w:proofErr w:type="gramEnd"/>
      <w:r w:rsidRPr="00502903">
        <w:rPr>
          <w:rFonts w:ascii="Times New Roman" w:eastAsia="標楷體" w:hAnsi="Times New Roman" w:cs="Times New Roman"/>
          <w:color w:val="000000"/>
          <w:szCs w:val="24"/>
        </w:rPr>
        <w:t>第</w:t>
      </w:r>
      <w:r w:rsidRPr="00502903">
        <w:rPr>
          <w:rFonts w:ascii="Times New Roman" w:eastAsia="標楷體" w:hAnsi="Times New Roman" w:cs="Times New Roman"/>
          <w:color w:val="000000"/>
          <w:szCs w:val="24"/>
        </w:rPr>
        <w:t>110</w:t>
      </w:r>
      <w:r>
        <w:rPr>
          <w:rFonts w:ascii="Times New Roman" w:eastAsia="標楷體" w:hAnsi="Times New Roman" w:cs="Times New Roman"/>
          <w:color w:val="000000"/>
          <w:szCs w:val="24"/>
        </w:rPr>
        <w:t>318</w:t>
      </w:r>
      <w:r w:rsidRPr="00502903">
        <w:rPr>
          <w:rFonts w:ascii="Times New Roman" w:eastAsia="標楷體" w:hAnsi="Times New Roman" w:cs="Times New Roman"/>
          <w:color w:val="000000"/>
          <w:szCs w:val="24"/>
        </w:rPr>
        <w:t>號</w:t>
      </w:r>
    </w:p>
    <w:p w:rsidR="001727F8" w:rsidRPr="00502903" w:rsidRDefault="001727F8" w:rsidP="001727F8">
      <w:pPr>
        <w:spacing w:line="320" w:lineRule="exact"/>
        <w:ind w:left="3000" w:rightChars="-100" w:right="-240" w:hangingChars="1250" w:hanging="3000"/>
        <w:rPr>
          <w:rFonts w:ascii="Times New Roman" w:eastAsia="標楷體" w:hAnsi="Times New Roman" w:cs="Times New Roman"/>
          <w:color w:val="000000"/>
          <w:szCs w:val="24"/>
        </w:rPr>
      </w:pPr>
      <w:r w:rsidRPr="00502903">
        <w:rPr>
          <w:rFonts w:ascii="Times New Roman" w:eastAsia="標楷體" w:hAnsi="Times New Roman" w:cs="Times New Roman"/>
          <w:color w:val="000000"/>
          <w:szCs w:val="24"/>
        </w:rPr>
        <w:t>附</w:t>
      </w:r>
      <w:r w:rsidRPr="00502903">
        <w:rPr>
          <w:rFonts w:ascii="Times New Roman" w:eastAsia="標楷體" w:hAnsi="Times New Roman" w:cs="Times New Roman"/>
          <w:color w:val="000000"/>
          <w:szCs w:val="24"/>
        </w:rPr>
        <w:t xml:space="preserve">    </w:t>
      </w:r>
      <w:r w:rsidRPr="00502903">
        <w:rPr>
          <w:rFonts w:ascii="Times New Roman" w:eastAsia="標楷體" w:hAnsi="Times New Roman" w:cs="Times New Roman"/>
          <w:color w:val="000000"/>
          <w:szCs w:val="24"/>
        </w:rPr>
        <w:t>件：</w:t>
      </w:r>
      <w:r>
        <w:rPr>
          <w:rFonts w:ascii="Times New Roman" w:eastAsia="標楷體" w:hAnsi="Times New Roman" w:cs="Times New Roman" w:hint="eastAsia"/>
          <w:color w:val="000000"/>
          <w:szCs w:val="24"/>
        </w:rPr>
        <w:t>隨文</w:t>
      </w:r>
    </w:p>
    <w:p w:rsidR="001727F8" w:rsidRPr="00502903" w:rsidRDefault="001727F8" w:rsidP="001727F8">
      <w:pPr>
        <w:spacing w:line="200" w:lineRule="exact"/>
        <w:ind w:left="3000" w:rightChars="-100" w:right="-240" w:hangingChars="1250" w:hanging="3000"/>
        <w:rPr>
          <w:rFonts w:ascii="Times New Roman" w:eastAsia="標楷體" w:hAnsi="Times New Roman" w:cs="Times New Roman"/>
          <w:color w:val="000000"/>
          <w:szCs w:val="24"/>
        </w:rPr>
      </w:pPr>
    </w:p>
    <w:p w:rsidR="001727F8" w:rsidRPr="001727F8" w:rsidRDefault="001727F8" w:rsidP="001727F8">
      <w:pPr>
        <w:adjustRightInd w:val="0"/>
        <w:snapToGrid w:val="0"/>
        <w:spacing w:line="360" w:lineRule="exact"/>
        <w:ind w:left="1418" w:hangingChars="443" w:hanging="1418"/>
        <w:jc w:val="both"/>
        <w:textAlignment w:val="baseline"/>
        <w:rPr>
          <w:rFonts w:ascii="Times New Roman" w:eastAsia="標楷體" w:hAnsi="Times New Roman" w:cs="Times New Roman"/>
          <w:color w:val="000000" w:themeColor="text1"/>
          <w:sz w:val="32"/>
          <w:szCs w:val="32"/>
        </w:rPr>
      </w:pPr>
      <w:r w:rsidRPr="001727F8">
        <w:rPr>
          <w:rFonts w:ascii="Times New Roman" w:eastAsia="標楷體" w:hAnsi="Times New Roman" w:cs="Times New Roman"/>
          <w:sz w:val="32"/>
          <w:szCs w:val="32"/>
          <w:lang w:val="zh-TW"/>
        </w:rPr>
        <w:t>主</w:t>
      </w:r>
      <w:r w:rsidRPr="001727F8">
        <w:rPr>
          <w:rFonts w:ascii="Times New Roman" w:eastAsia="標楷體" w:hAnsi="Times New Roman" w:cs="Times New Roman"/>
          <w:sz w:val="32"/>
          <w:szCs w:val="32"/>
        </w:rPr>
        <w:t xml:space="preserve">   </w:t>
      </w:r>
      <w:r w:rsidRPr="001727F8">
        <w:rPr>
          <w:rFonts w:ascii="Times New Roman" w:eastAsia="標楷體" w:hAnsi="Times New Roman" w:cs="Times New Roman"/>
          <w:sz w:val="32"/>
          <w:szCs w:val="32"/>
          <w:lang w:val="zh-TW"/>
        </w:rPr>
        <w:t>旨</w:t>
      </w:r>
      <w:r w:rsidRPr="001727F8">
        <w:rPr>
          <w:rFonts w:ascii="Times New Roman" w:eastAsia="標楷體" w:hAnsi="Times New Roman" w:cs="Times New Roman"/>
          <w:sz w:val="32"/>
          <w:szCs w:val="32"/>
        </w:rPr>
        <w:t>：財團法人藥害救濟基金會將於</w:t>
      </w:r>
      <w:r w:rsidRPr="001727F8">
        <w:rPr>
          <w:rFonts w:ascii="Times New Roman" w:eastAsia="標楷體" w:hAnsi="Times New Roman" w:cs="Times New Roman"/>
          <w:sz w:val="32"/>
          <w:szCs w:val="32"/>
        </w:rPr>
        <w:t>110</w:t>
      </w:r>
      <w:r w:rsidRPr="001727F8">
        <w:rPr>
          <w:rFonts w:ascii="Times New Roman" w:eastAsia="標楷體" w:hAnsi="Times New Roman" w:cs="Times New Roman"/>
          <w:sz w:val="32"/>
          <w:szCs w:val="32"/>
        </w:rPr>
        <w:t>年</w:t>
      </w:r>
      <w:r w:rsidRPr="001727F8">
        <w:rPr>
          <w:rFonts w:ascii="Times New Roman" w:eastAsia="標楷體" w:hAnsi="Times New Roman" w:cs="Times New Roman"/>
          <w:sz w:val="32"/>
          <w:szCs w:val="32"/>
        </w:rPr>
        <w:t>9</w:t>
      </w:r>
      <w:r w:rsidRPr="001727F8">
        <w:rPr>
          <w:rFonts w:ascii="Times New Roman" w:eastAsia="標楷體" w:hAnsi="Times New Roman" w:cs="Times New Roman"/>
          <w:sz w:val="32"/>
          <w:szCs w:val="32"/>
        </w:rPr>
        <w:t>月</w:t>
      </w:r>
      <w:r w:rsidRPr="001727F8">
        <w:rPr>
          <w:rFonts w:ascii="Times New Roman" w:eastAsia="標楷體" w:hAnsi="Times New Roman" w:cs="Times New Roman"/>
          <w:sz w:val="32"/>
          <w:szCs w:val="32"/>
        </w:rPr>
        <w:t>14</w:t>
      </w:r>
      <w:r w:rsidRPr="001727F8">
        <w:rPr>
          <w:rFonts w:ascii="Times New Roman" w:eastAsia="標楷體" w:hAnsi="Times New Roman" w:cs="Times New Roman"/>
          <w:sz w:val="32"/>
          <w:szCs w:val="32"/>
        </w:rPr>
        <w:t>日舉辦「上市後醫療器材子法規及</w:t>
      </w:r>
      <w:r w:rsidRPr="001727F8">
        <w:rPr>
          <w:rFonts w:ascii="Times New Roman" w:eastAsia="標楷體" w:hAnsi="Times New Roman" w:cs="Times New Roman"/>
          <w:sz w:val="32"/>
          <w:szCs w:val="32"/>
        </w:rPr>
        <w:t>QMS</w:t>
      </w:r>
      <w:r w:rsidRPr="001727F8">
        <w:rPr>
          <w:rFonts w:ascii="Times New Roman" w:eastAsia="標楷體" w:hAnsi="Times New Roman" w:cs="Times New Roman"/>
          <w:sz w:val="32"/>
          <w:szCs w:val="32"/>
        </w:rPr>
        <w:t>系統說明會」，</w:t>
      </w:r>
      <w:r w:rsidRPr="001727F8">
        <w:rPr>
          <w:rFonts w:ascii="Times New Roman" w:eastAsia="標楷體" w:hAnsi="Times New Roman" w:cs="Times New Roman"/>
          <w:color w:val="000000" w:themeColor="text1"/>
          <w:sz w:val="32"/>
          <w:szCs w:val="32"/>
        </w:rPr>
        <w:t>請查照。</w:t>
      </w:r>
    </w:p>
    <w:p w:rsidR="001727F8" w:rsidRPr="001727F8" w:rsidRDefault="001727F8" w:rsidP="001727F8">
      <w:pPr>
        <w:spacing w:line="360" w:lineRule="exact"/>
        <w:jc w:val="both"/>
        <w:rPr>
          <w:rFonts w:ascii="Times New Roman" w:eastAsia="標楷體" w:hAnsi="Times New Roman" w:cs="Times New Roman"/>
          <w:sz w:val="32"/>
          <w:szCs w:val="32"/>
          <w:lang w:val="zh-TW"/>
        </w:rPr>
      </w:pPr>
      <w:r w:rsidRPr="001727F8">
        <w:rPr>
          <w:rFonts w:ascii="Times New Roman" w:eastAsia="標楷體" w:hAnsi="Times New Roman" w:cs="Times New Roman"/>
          <w:sz w:val="32"/>
          <w:szCs w:val="32"/>
          <w:lang w:val="zh-TW"/>
        </w:rPr>
        <w:t>說</w:t>
      </w:r>
      <w:r w:rsidRPr="001727F8">
        <w:rPr>
          <w:rFonts w:ascii="Times New Roman" w:eastAsia="標楷體" w:hAnsi="Times New Roman" w:cs="Times New Roman"/>
          <w:sz w:val="32"/>
          <w:szCs w:val="32"/>
          <w:lang w:val="zh-TW"/>
        </w:rPr>
        <w:t xml:space="preserve">   </w:t>
      </w:r>
      <w:r w:rsidRPr="001727F8">
        <w:rPr>
          <w:rFonts w:ascii="Times New Roman" w:eastAsia="標楷體" w:hAnsi="Times New Roman" w:cs="Times New Roman"/>
          <w:sz w:val="32"/>
          <w:szCs w:val="32"/>
          <w:lang w:val="zh-TW"/>
        </w:rPr>
        <w:t>明：</w:t>
      </w:r>
    </w:p>
    <w:p w:rsidR="001727F8" w:rsidRPr="001727F8" w:rsidRDefault="001727F8" w:rsidP="001727F8">
      <w:pPr>
        <w:spacing w:line="360" w:lineRule="exact"/>
        <w:ind w:left="1558" w:hangingChars="487" w:hanging="1558"/>
        <w:jc w:val="both"/>
        <w:rPr>
          <w:rFonts w:ascii="Times New Roman" w:eastAsia="標楷體" w:hAnsi="Times New Roman" w:cs="Times New Roman"/>
          <w:sz w:val="32"/>
          <w:szCs w:val="32"/>
          <w:lang w:val="zh-TW"/>
        </w:rPr>
      </w:pPr>
      <w:r w:rsidRPr="001727F8">
        <w:rPr>
          <w:rFonts w:ascii="Times New Roman" w:eastAsia="標楷體" w:hAnsi="Times New Roman" w:cs="Times New Roman"/>
          <w:sz w:val="32"/>
          <w:szCs w:val="32"/>
          <w:lang w:val="zh-TW"/>
        </w:rPr>
        <w:t xml:space="preserve">      </w:t>
      </w:r>
      <w:r w:rsidRPr="001727F8">
        <w:rPr>
          <w:rFonts w:ascii="Times New Roman" w:eastAsia="標楷體" w:hAnsi="Times New Roman" w:cs="Times New Roman"/>
          <w:sz w:val="32"/>
          <w:szCs w:val="32"/>
          <w:lang w:val="zh-TW"/>
        </w:rPr>
        <w:t>一、依據</w:t>
      </w:r>
      <w:r>
        <w:rPr>
          <w:rFonts w:ascii="Times New Roman" w:eastAsia="標楷體" w:hAnsi="Times New Roman" w:cs="Times New Roman" w:hint="eastAsia"/>
          <w:sz w:val="32"/>
          <w:szCs w:val="32"/>
          <w:lang w:val="zh-TW"/>
        </w:rPr>
        <w:t>財團法人藥害救濟基金會</w:t>
      </w:r>
      <w:proofErr w:type="gramStart"/>
      <w:r w:rsidRPr="001727F8">
        <w:rPr>
          <w:rFonts w:ascii="Times New Roman" w:eastAsia="標楷體" w:hAnsi="Times New Roman" w:cs="Times New Roman"/>
          <w:sz w:val="32"/>
          <w:szCs w:val="32"/>
          <w:lang w:val="zh-TW"/>
        </w:rPr>
        <w:t>110</w:t>
      </w:r>
      <w:r w:rsidRPr="001727F8">
        <w:rPr>
          <w:rFonts w:ascii="Times New Roman" w:eastAsia="標楷體" w:hAnsi="Times New Roman" w:cs="Times New Roman"/>
          <w:sz w:val="32"/>
          <w:szCs w:val="32"/>
          <w:lang w:val="zh-TW"/>
        </w:rPr>
        <w:t>年</w:t>
      </w:r>
      <w:r>
        <w:rPr>
          <w:rFonts w:ascii="Times New Roman" w:eastAsia="標楷體" w:hAnsi="Times New Roman" w:cs="Times New Roman" w:hint="eastAsia"/>
          <w:sz w:val="32"/>
          <w:szCs w:val="32"/>
          <w:lang w:val="zh-TW"/>
        </w:rPr>
        <w:t>9</w:t>
      </w:r>
      <w:r w:rsidRPr="001727F8">
        <w:rPr>
          <w:rFonts w:ascii="Times New Roman" w:eastAsia="標楷體" w:hAnsi="Times New Roman" w:cs="Times New Roman"/>
          <w:sz w:val="32"/>
          <w:szCs w:val="32"/>
          <w:lang w:val="zh-TW"/>
        </w:rPr>
        <w:t>月</w:t>
      </w:r>
      <w:r w:rsidRPr="001727F8">
        <w:rPr>
          <w:rFonts w:ascii="Times New Roman" w:eastAsia="標楷體" w:hAnsi="Times New Roman" w:cs="Times New Roman"/>
          <w:sz w:val="32"/>
          <w:szCs w:val="32"/>
          <w:lang w:val="zh-TW"/>
        </w:rPr>
        <w:t>2</w:t>
      </w:r>
      <w:r w:rsidRPr="001727F8">
        <w:rPr>
          <w:rFonts w:ascii="Times New Roman" w:eastAsia="標楷體" w:hAnsi="Times New Roman" w:cs="Times New Roman"/>
          <w:sz w:val="32"/>
          <w:szCs w:val="32"/>
          <w:lang w:val="zh-TW"/>
        </w:rPr>
        <w:t>日</w:t>
      </w:r>
      <w:r>
        <w:rPr>
          <w:rFonts w:ascii="Times New Roman" w:eastAsia="標楷體" w:hAnsi="Times New Roman" w:cs="Times New Roman" w:hint="eastAsia"/>
          <w:sz w:val="32"/>
          <w:szCs w:val="32"/>
          <w:lang w:val="zh-TW"/>
        </w:rPr>
        <w:t>藥濟</w:t>
      </w:r>
      <w:proofErr w:type="gramEnd"/>
      <w:r>
        <w:rPr>
          <w:rFonts w:ascii="Times New Roman" w:eastAsia="標楷體" w:hAnsi="Times New Roman" w:cs="Times New Roman" w:hint="eastAsia"/>
          <w:sz w:val="32"/>
          <w:szCs w:val="32"/>
          <w:lang w:val="zh-TW"/>
        </w:rPr>
        <w:t>(</w:t>
      </w:r>
      <w:r>
        <w:rPr>
          <w:rFonts w:ascii="Times New Roman" w:eastAsia="標楷體" w:hAnsi="Times New Roman" w:cs="Times New Roman" w:hint="eastAsia"/>
          <w:sz w:val="32"/>
          <w:szCs w:val="32"/>
          <w:lang w:val="zh-TW"/>
        </w:rPr>
        <w:t>企</w:t>
      </w:r>
      <w:r>
        <w:rPr>
          <w:rFonts w:ascii="Times New Roman" w:eastAsia="標楷體" w:hAnsi="Times New Roman" w:cs="Times New Roman" w:hint="eastAsia"/>
          <w:sz w:val="32"/>
          <w:szCs w:val="32"/>
          <w:lang w:val="zh-TW"/>
        </w:rPr>
        <w:t>)</w:t>
      </w:r>
      <w:r w:rsidRPr="001727F8">
        <w:rPr>
          <w:rFonts w:ascii="Times New Roman" w:eastAsia="標楷體" w:hAnsi="Times New Roman" w:cs="Times New Roman"/>
          <w:sz w:val="32"/>
          <w:szCs w:val="32"/>
          <w:lang w:val="zh-TW"/>
        </w:rPr>
        <w:t>字第</w:t>
      </w:r>
      <w:r w:rsidRPr="001727F8">
        <w:rPr>
          <w:rFonts w:ascii="Times New Roman" w:eastAsia="標楷體" w:hAnsi="Times New Roman" w:cs="Times New Roman"/>
          <w:sz w:val="32"/>
          <w:szCs w:val="32"/>
          <w:lang w:val="zh-TW"/>
        </w:rPr>
        <w:t>110</w:t>
      </w:r>
      <w:r>
        <w:rPr>
          <w:rFonts w:ascii="Times New Roman" w:eastAsia="標楷體" w:hAnsi="Times New Roman" w:cs="Times New Roman" w:hint="eastAsia"/>
          <w:sz w:val="32"/>
          <w:szCs w:val="32"/>
          <w:lang w:val="zh-TW"/>
        </w:rPr>
        <w:t>3000057</w:t>
      </w:r>
      <w:r w:rsidRPr="001727F8">
        <w:rPr>
          <w:rFonts w:ascii="Times New Roman" w:eastAsia="標楷體" w:hAnsi="Times New Roman" w:cs="Times New Roman"/>
          <w:sz w:val="32"/>
          <w:szCs w:val="32"/>
          <w:lang w:val="zh-TW"/>
        </w:rPr>
        <w:t>號函辦理。</w:t>
      </w:r>
    </w:p>
    <w:p w:rsidR="001727F8" w:rsidRPr="001727F8" w:rsidRDefault="001727F8" w:rsidP="001727F8">
      <w:pPr>
        <w:spacing w:line="360" w:lineRule="exact"/>
        <w:ind w:leftChars="1" w:left="1557" w:hangingChars="486" w:hanging="1555"/>
        <w:jc w:val="both"/>
        <w:rPr>
          <w:rFonts w:ascii="Times New Roman" w:eastAsia="標楷體" w:hAnsi="Times New Roman" w:cs="Times New Roman"/>
          <w:sz w:val="32"/>
          <w:szCs w:val="32"/>
        </w:rPr>
      </w:pPr>
      <w:r w:rsidRPr="001727F8">
        <w:rPr>
          <w:rFonts w:ascii="Times New Roman" w:eastAsia="標楷體" w:hAnsi="Times New Roman" w:cs="Times New Roman"/>
          <w:sz w:val="32"/>
          <w:szCs w:val="32"/>
          <w:lang w:val="zh-TW"/>
        </w:rPr>
        <w:t xml:space="preserve">      </w:t>
      </w:r>
      <w:r w:rsidRPr="001727F8">
        <w:rPr>
          <w:rFonts w:ascii="Times New Roman" w:eastAsia="標楷體" w:hAnsi="Times New Roman" w:cs="Times New Roman"/>
          <w:sz w:val="32"/>
          <w:szCs w:val="32"/>
          <w:lang w:val="zh-TW"/>
        </w:rPr>
        <w:t>二</w:t>
      </w:r>
      <w:r w:rsidRPr="001727F8">
        <w:rPr>
          <w:rFonts w:ascii="Times New Roman" w:eastAsia="標楷體" w:hAnsi="Times New Roman" w:cs="Times New Roman"/>
          <w:sz w:val="32"/>
          <w:szCs w:val="32"/>
        </w:rPr>
        <w:t>、</w:t>
      </w:r>
      <w:r w:rsidR="00737A6E">
        <w:rPr>
          <w:rFonts w:ascii="Times New Roman" w:eastAsia="標楷體" w:hAnsi="Times New Roman" w:cs="Times New Roman" w:hint="eastAsia"/>
          <w:sz w:val="32"/>
          <w:szCs w:val="32"/>
        </w:rPr>
        <w:t>為增進醫療器材廠商及相關從事人員對最新醫療器材安全監視管理辦法及</w:t>
      </w:r>
      <w:r w:rsidR="00737A6E">
        <w:rPr>
          <w:rFonts w:ascii="Times New Roman" w:eastAsia="標楷體" w:hAnsi="Times New Roman" w:cs="Times New Roman" w:hint="eastAsia"/>
          <w:sz w:val="32"/>
          <w:szCs w:val="32"/>
        </w:rPr>
        <w:t>QMS</w:t>
      </w:r>
      <w:r w:rsidR="00737A6E">
        <w:rPr>
          <w:rFonts w:ascii="Times New Roman" w:eastAsia="標楷體" w:hAnsi="Times New Roman" w:cs="Times New Roman" w:hint="eastAsia"/>
          <w:sz w:val="32"/>
          <w:szCs w:val="32"/>
        </w:rPr>
        <w:t>系統使用之知能，財團法人藥害救濟基金會協助</w:t>
      </w:r>
      <w:proofErr w:type="gramStart"/>
      <w:r w:rsidR="00737A6E">
        <w:rPr>
          <w:rFonts w:ascii="Times New Roman" w:eastAsia="標楷體" w:hAnsi="Times New Roman" w:cs="Times New Roman" w:hint="eastAsia"/>
          <w:sz w:val="32"/>
          <w:szCs w:val="32"/>
        </w:rPr>
        <w:t>食藥署</w:t>
      </w:r>
      <w:proofErr w:type="gramEnd"/>
      <w:r w:rsidR="00737A6E">
        <w:rPr>
          <w:rFonts w:ascii="Times New Roman" w:eastAsia="標楷體" w:hAnsi="Times New Roman" w:cs="Times New Roman" w:hint="eastAsia"/>
          <w:sz w:val="32"/>
          <w:szCs w:val="32"/>
        </w:rPr>
        <w:t>辦理旨掲說明會。</w:t>
      </w:r>
      <w:r w:rsidRPr="001727F8">
        <w:rPr>
          <w:rFonts w:ascii="Times New Roman" w:eastAsia="標楷體" w:hAnsi="Times New Roman" w:cs="Times New Roman"/>
          <w:sz w:val="32"/>
          <w:szCs w:val="32"/>
        </w:rPr>
        <w:t xml:space="preserve"> </w:t>
      </w:r>
    </w:p>
    <w:p w:rsidR="00724E9D" w:rsidRDefault="001727F8" w:rsidP="00724E9D">
      <w:pPr>
        <w:spacing w:line="360" w:lineRule="exact"/>
        <w:ind w:left="1560" w:hanging="1560"/>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三、</w:t>
      </w:r>
      <w:r w:rsidR="00724E9D">
        <w:rPr>
          <w:rFonts w:ascii="Times New Roman" w:eastAsia="標楷體" w:hAnsi="Times New Roman" w:cs="Times New Roman" w:hint="eastAsia"/>
          <w:sz w:val="32"/>
          <w:szCs w:val="32"/>
        </w:rPr>
        <w:t>時間</w:t>
      </w:r>
      <w:r w:rsidR="00724E9D">
        <w:rPr>
          <w:rFonts w:ascii="Times New Roman" w:eastAsia="標楷體" w:hAnsi="Times New Roman" w:cs="Times New Roman" w:hint="eastAsia"/>
          <w:sz w:val="32"/>
          <w:szCs w:val="32"/>
        </w:rPr>
        <w:t>:110</w:t>
      </w:r>
      <w:r w:rsidR="00724E9D">
        <w:rPr>
          <w:rFonts w:ascii="Times New Roman" w:eastAsia="標楷體" w:hAnsi="Times New Roman" w:cs="Times New Roman" w:hint="eastAsia"/>
          <w:sz w:val="32"/>
          <w:szCs w:val="32"/>
        </w:rPr>
        <w:t>年</w:t>
      </w:r>
      <w:r w:rsidR="00724E9D">
        <w:rPr>
          <w:rFonts w:ascii="Times New Roman" w:eastAsia="標楷體" w:hAnsi="Times New Roman" w:cs="Times New Roman" w:hint="eastAsia"/>
          <w:sz w:val="32"/>
          <w:szCs w:val="32"/>
        </w:rPr>
        <w:t>9</w:t>
      </w:r>
      <w:r w:rsidR="00724E9D">
        <w:rPr>
          <w:rFonts w:ascii="Times New Roman" w:eastAsia="標楷體" w:hAnsi="Times New Roman" w:cs="Times New Roman" w:hint="eastAsia"/>
          <w:sz w:val="32"/>
          <w:szCs w:val="32"/>
        </w:rPr>
        <w:t>月</w:t>
      </w:r>
      <w:r w:rsidR="00724E9D">
        <w:rPr>
          <w:rFonts w:ascii="Times New Roman" w:eastAsia="標楷體" w:hAnsi="Times New Roman" w:cs="Times New Roman" w:hint="eastAsia"/>
          <w:sz w:val="32"/>
          <w:szCs w:val="32"/>
        </w:rPr>
        <w:t>14</w:t>
      </w:r>
      <w:r w:rsidR="00724E9D">
        <w:rPr>
          <w:rFonts w:ascii="Times New Roman" w:eastAsia="標楷體" w:hAnsi="Times New Roman" w:cs="Times New Roman" w:hint="eastAsia"/>
          <w:sz w:val="32"/>
          <w:szCs w:val="32"/>
        </w:rPr>
        <w:t>日</w:t>
      </w:r>
      <w:r w:rsidR="00724E9D">
        <w:rPr>
          <w:rFonts w:ascii="Times New Roman" w:eastAsia="標楷體" w:hAnsi="Times New Roman" w:cs="Times New Roman" w:hint="eastAsia"/>
          <w:sz w:val="32"/>
          <w:szCs w:val="32"/>
        </w:rPr>
        <w:t>(</w:t>
      </w:r>
      <w:r w:rsidR="00724E9D">
        <w:rPr>
          <w:rFonts w:ascii="Times New Roman" w:eastAsia="標楷體" w:hAnsi="Times New Roman" w:cs="Times New Roman" w:hint="eastAsia"/>
          <w:sz w:val="32"/>
          <w:szCs w:val="32"/>
        </w:rPr>
        <w:t>星期二</w:t>
      </w:r>
      <w:r w:rsidR="00724E9D">
        <w:rPr>
          <w:rFonts w:ascii="Times New Roman" w:eastAsia="標楷體" w:hAnsi="Times New Roman" w:cs="Times New Roman" w:hint="eastAsia"/>
          <w:sz w:val="32"/>
          <w:szCs w:val="32"/>
        </w:rPr>
        <w:t>)13:30~16:30</w:t>
      </w:r>
      <w:r w:rsidR="00724E9D">
        <w:rPr>
          <w:rFonts w:ascii="Times New Roman" w:eastAsia="標楷體" w:hAnsi="Times New Roman" w:cs="Times New Roman" w:hint="eastAsia"/>
          <w:sz w:val="32"/>
          <w:szCs w:val="32"/>
        </w:rPr>
        <w:t>。</w:t>
      </w:r>
    </w:p>
    <w:p w:rsidR="001565C4" w:rsidRPr="009B4A9F" w:rsidRDefault="00724E9D" w:rsidP="00724E9D">
      <w:pPr>
        <w:spacing w:line="360" w:lineRule="exact"/>
        <w:ind w:left="1560" w:hanging="1560"/>
        <w:jc w:val="both"/>
        <w:rPr>
          <w:rFonts w:ascii="Times New Roman" w:eastAsia="標楷體" w:hAnsi="Times New Roman" w:cs="Times New Roman"/>
          <w:spacing w:val="-20"/>
          <w:sz w:val="32"/>
          <w:szCs w:val="32"/>
        </w:rPr>
      </w:pPr>
      <w:r>
        <w:rPr>
          <w:rFonts w:ascii="Times New Roman" w:eastAsia="標楷體" w:hAnsi="Times New Roman" w:cs="Times New Roman" w:hint="eastAsia"/>
          <w:sz w:val="32"/>
          <w:szCs w:val="32"/>
        </w:rPr>
        <w:t xml:space="preserve"> </w:t>
      </w:r>
      <w:r w:rsidR="001727F8">
        <w:rPr>
          <w:rFonts w:ascii="Times New Roman" w:eastAsia="標楷體" w:hAnsi="Times New Roman" w:cs="Times New Roman" w:hint="eastAsia"/>
          <w:sz w:val="32"/>
          <w:szCs w:val="32"/>
        </w:rPr>
        <w:t xml:space="preserve">     </w:t>
      </w:r>
      <w:r w:rsidR="001727F8" w:rsidRPr="001565C4">
        <w:rPr>
          <w:rFonts w:ascii="Times New Roman" w:eastAsia="標楷體" w:hAnsi="Times New Roman" w:cs="Times New Roman" w:hint="eastAsia"/>
          <w:spacing w:val="-20"/>
          <w:sz w:val="32"/>
          <w:szCs w:val="32"/>
        </w:rPr>
        <w:t>四</w:t>
      </w:r>
      <w:r w:rsidR="001727F8" w:rsidRPr="009B4A9F">
        <w:rPr>
          <w:rFonts w:ascii="Times New Roman" w:eastAsia="標楷體" w:hAnsi="Times New Roman" w:cs="Times New Roman" w:hint="eastAsia"/>
          <w:spacing w:val="-20"/>
          <w:sz w:val="32"/>
          <w:szCs w:val="32"/>
        </w:rPr>
        <w:t>、</w:t>
      </w:r>
      <w:r w:rsidRPr="009B4A9F">
        <w:rPr>
          <w:rFonts w:ascii="Times New Roman" w:eastAsia="標楷體" w:hAnsi="Times New Roman" w:cs="Times New Roman" w:hint="eastAsia"/>
          <w:spacing w:val="-20"/>
          <w:sz w:val="32"/>
          <w:szCs w:val="32"/>
        </w:rPr>
        <w:t>報名資訊</w:t>
      </w:r>
      <w:r w:rsidRPr="009B4A9F">
        <w:rPr>
          <w:rFonts w:ascii="Times New Roman" w:eastAsia="標楷體" w:hAnsi="Times New Roman" w:cs="Times New Roman" w:hint="eastAsia"/>
          <w:spacing w:val="-20"/>
          <w:sz w:val="32"/>
          <w:szCs w:val="32"/>
        </w:rPr>
        <w:t>:</w:t>
      </w:r>
      <w:proofErr w:type="gramStart"/>
      <w:r w:rsidRPr="009B4A9F">
        <w:rPr>
          <w:rFonts w:ascii="Times New Roman" w:eastAsia="標楷體" w:hAnsi="Times New Roman" w:cs="Times New Roman" w:hint="eastAsia"/>
          <w:spacing w:val="-20"/>
          <w:sz w:val="32"/>
          <w:szCs w:val="32"/>
        </w:rPr>
        <w:t>一律線上報名</w:t>
      </w:r>
      <w:proofErr w:type="gramEnd"/>
      <w:r w:rsidRPr="009B4A9F">
        <w:rPr>
          <w:rFonts w:ascii="Times New Roman" w:eastAsia="標楷體" w:hAnsi="Times New Roman" w:cs="Times New Roman" w:hint="eastAsia"/>
          <w:spacing w:val="-20"/>
          <w:sz w:val="32"/>
          <w:szCs w:val="32"/>
        </w:rPr>
        <w:t>，報名網</w:t>
      </w:r>
      <w:r w:rsidR="001565C4" w:rsidRPr="009B4A9F">
        <w:rPr>
          <w:rFonts w:ascii="Times New Roman" w:eastAsia="標楷體" w:hAnsi="Times New Roman" w:cs="Times New Roman" w:hint="eastAsia"/>
          <w:spacing w:val="-20"/>
          <w:sz w:val="32"/>
          <w:szCs w:val="32"/>
        </w:rPr>
        <w:t>址</w:t>
      </w:r>
      <w:r w:rsidR="001565C4" w:rsidRPr="009B4A9F">
        <w:rPr>
          <w:rFonts w:ascii="Times New Roman" w:eastAsia="標楷體" w:hAnsi="Times New Roman" w:cs="Times New Roman" w:hint="eastAsia"/>
          <w:spacing w:val="-20"/>
          <w:sz w:val="32"/>
          <w:szCs w:val="32"/>
        </w:rPr>
        <w:t>:</w:t>
      </w:r>
      <w:r w:rsidR="003C2BF9" w:rsidRPr="009B4A9F">
        <w:rPr>
          <w:rFonts w:ascii="Times New Roman" w:eastAsia="標楷體" w:hAnsi="Times New Roman" w:cs="Times New Roman"/>
          <w:spacing w:val="-20"/>
          <w:sz w:val="32"/>
          <w:szCs w:val="32"/>
        </w:rPr>
        <w:t>https://</w:t>
      </w:r>
      <w:proofErr w:type="spellStart"/>
      <w:r w:rsidR="003C2BF9" w:rsidRPr="009B4A9F">
        <w:rPr>
          <w:rFonts w:ascii="Times New Roman" w:eastAsia="標楷體" w:hAnsi="Times New Roman" w:cs="Times New Roman"/>
          <w:spacing w:val="-20"/>
          <w:sz w:val="32"/>
          <w:szCs w:val="32"/>
        </w:rPr>
        <w:t>forms.gle</w:t>
      </w:r>
      <w:proofErr w:type="spellEnd"/>
      <w:r w:rsidR="001565C4" w:rsidRPr="009B4A9F">
        <w:rPr>
          <w:rFonts w:ascii="Times New Roman" w:eastAsia="標楷體" w:hAnsi="Times New Roman" w:cs="Times New Roman" w:hint="eastAsia"/>
          <w:spacing w:val="-20"/>
          <w:sz w:val="32"/>
          <w:szCs w:val="32"/>
        </w:rPr>
        <w:t>/</w:t>
      </w:r>
    </w:p>
    <w:p w:rsidR="001727F8" w:rsidRDefault="003C2BF9" w:rsidP="001565C4">
      <w:pPr>
        <w:spacing w:line="360" w:lineRule="exact"/>
        <w:ind w:left="1560"/>
        <w:jc w:val="both"/>
        <w:rPr>
          <w:rFonts w:ascii="Times New Roman" w:eastAsia="標楷體" w:hAnsi="Times New Roman" w:cs="Times New Roman"/>
          <w:sz w:val="32"/>
          <w:szCs w:val="32"/>
        </w:rPr>
      </w:pPr>
      <w:r>
        <w:rPr>
          <w:rFonts w:ascii="Times New Roman" w:eastAsia="標楷體" w:hAnsi="Times New Roman" w:cs="Times New Roman"/>
          <w:sz w:val="32"/>
          <w:szCs w:val="32"/>
        </w:rPr>
        <w:t>X6id2</w:t>
      </w:r>
      <w:r w:rsidR="001565C4">
        <w:rPr>
          <w:rFonts w:ascii="Times New Roman" w:eastAsia="標楷體" w:hAnsi="Times New Roman" w:cs="Times New Roman"/>
          <w:sz w:val="32"/>
          <w:szCs w:val="32"/>
        </w:rPr>
        <w:t>oM</w:t>
      </w:r>
      <w:r w:rsidR="009515B2">
        <w:rPr>
          <w:rFonts w:ascii="Times New Roman" w:eastAsia="標楷體" w:hAnsi="Times New Roman" w:cs="Times New Roman"/>
          <w:sz w:val="32"/>
          <w:szCs w:val="32"/>
        </w:rPr>
        <w:t>D</w:t>
      </w:r>
      <w:r>
        <w:rPr>
          <w:rFonts w:ascii="Times New Roman" w:eastAsia="標楷體" w:hAnsi="Times New Roman" w:cs="Times New Roman"/>
          <w:sz w:val="32"/>
          <w:szCs w:val="32"/>
        </w:rPr>
        <w:t>7ZHVFPV49</w:t>
      </w:r>
      <w:r>
        <w:rPr>
          <w:rFonts w:ascii="Times New Roman" w:eastAsia="標楷體" w:hAnsi="Times New Roman" w:cs="Times New Roman" w:hint="eastAsia"/>
          <w:sz w:val="32"/>
          <w:szCs w:val="32"/>
        </w:rPr>
        <w:t>，</w:t>
      </w:r>
      <w:r w:rsidR="00F57DD7">
        <w:rPr>
          <w:rFonts w:ascii="Times New Roman" w:eastAsia="標楷體" w:hAnsi="Times New Roman" w:cs="Times New Roman" w:hint="eastAsia"/>
          <w:sz w:val="32"/>
          <w:szCs w:val="32"/>
        </w:rPr>
        <w:t>自即日起受理報名至</w:t>
      </w:r>
      <w:r w:rsidR="00F57DD7">
        <w:rPr>
          <w:rFonts w:ascii="Times New Roman" w:eastAsia="標楷體" w:hAnsi="Times New Roman" w:cs="Times New Roman" w:hint="eastAsia"/>
          <w:sz w:val="32"/>
          <w:szCs w:val="32"/>
        </w:rPr>
        <w:t>9</w:t>
      </w:r>
      <w:r w:rsidR="00F57DD7">
        <w:rPr>
          <w:rFonts w:ascii="Times New Roman" w:eastAsia="標楷體" w:hAnsi="Times New Roman" w:cs="Times New Roman" w:hint="eastAsia"/>
          <w:sz w:val="32"/>
          <w:szCs w:val="32"/>
        </w:rPr>
        <w:t>月</w:t>
      </w:r>
      <w:r w:rsidR="00F57DD7">
        <w:rPr>
          <w:rFonts w:ascii="Times New Roman" w:eastAsia="標楷體" w:hAnsi="Times New Roman" w:cs="Times New Roman" w:hint="eastAsia"/>
          <w:sz w:val="32"/>
          <w:szCs w:val="32"/>
        </w:rPr>
        <w:t>8</w:t>
      </w:r>
      <w:r w:rsidR="00F57DD7">
        <w:rPr>
          <w:rFonts w:ascii="Times New Roman" w:eastAsia="標楷體" w:hAnsi="Times New Roman" w:cs="Times New Roman" w:hint="eastAsia"/>
          <w:sz w:val="32"/>
          <w:szCs w:val="32"/>
        </w:rPr>
        <w:t>日止。</w:t>
      </w:r>
    </w:p>
    <w:p w:rsidR="005051C2" w:rsidRDefault="00A50942" w:rsidP="00A50942">
      <w:pPr>
        <w:spacing w:line="360" w:lineRule="exact"/>
        <w:ind w:left="1558" w:hangingChars="487" w:hanging="1558"/>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9515B2">
        <w:rPr>
          <w:rFonts w:ascii="Times New Roman" w:eastAsia="標楷體" w:hAnsi="Times New Roman" w:cs="Times New Roman"/>
          <w:sz w:val="32"/>
          <w:szCs w:val="32"/>
        </w:rPr>
        <w:t xml:space="preserve"> </w:t>
      </w:r>
      <w:r>
        <w:rPr>
          <w:rFonts w:ascii="Times New Roman" w:eastAsia="標楷體" w:hAnsi="Times New Roman" w:cs="Times New Roman" w:hint="eastAsia"/>
          <w:sz w:val="32"/>
          <w:szCs w:val="32"/>
        </w:rPr>
        <w:t xml:space="preserve">  </w:t>
      </w:r>
      <w:r w:rsidR="005051C2">
        <w:rPr>
          <w:rFonts w:ascii="Times New Roman" w:eastAsia="標楷體" w:hAnsi="Times New Roman" w:cs="Times New Roman" w:hint="eastAsia"/>
          <w:sz w:val="32"/>
          <w:szCs w:val="32"/>
        </w:rPr>
        <w:t>五、參與對象</w:t>
      </w:r>
      <w:r w:rsidR="005051C2">
        <w:rPr>
          <w:rFonts w:ascii="Times New Roman" w:eastAsia="標楷體" w:hAnsi="Times New Roman" w:cs="Times New Roman" w:hint="eastAsia"/>
          <w:sz w:val="32"/>
          <w:szCs w:val="32"/>
        </w:rPr>
        <w:t>:</w:t>
      </w:r>
      <w:r w:rsidR="000F5866">
        <w:rPr>
          <w:rFonts w:ascii="Times New Roman" w:eastAsia="標楷體" w:hAnsi="Times New Roman" w:cs="Times New Roman" w:hint="eastAsia"/>
          <w:sz w:val="32"/>
          <w:szCs w:val="32"/>
        </w:rPr>
        <w:t>醫</w:t>
      </w:r>
      <w:r w:rsidR="005051C2">
        <w:rPr>
          <w:rFonts w:ascii="Times New Roman" w:eastAsia="標楷體" w:hAnsi="Times New Roman" w:cs="Times New Roman" w:hint="eastAsia"/>
          <w:sz w:val="32"/>
          <w:szCs w:val="32"/>
        </w:rPr>
        <w:t>療器材</w:t>
      </w:r>
      <w:r w:rsidR="000F5866">
        <w:rPr>
          <w:rFonts w:ascii="Times New Roman" w:eastAsia="標楷體" w:hAnsi="Times New Roman" w:cs="Times New Roman" w:hint="eastAsia"/>
          <w:sz w:val="32"/>
          <w:szCs w:val="32"/>
        </w:rPr>
        <w:t>廠商及相關從業人員，限額</w:t>
      </w:r>
      <w:r w:rsidR="000F5866">
        <w:rPr>
          <w:rFonts w:ascii="Times New Roman" w:eastAsia="標楷體" w:hAnsi="Times New Roman" w:cs="Times New Roman" w:hint="eastAsia"/>
          <w:sz w:val="32"/>
          <w:szCs w:val="32"/>
        </w:rPr>
        <w:t>200</w:t>
      </w:r>
      <w:r w:rsidR="000F5866">
        <w:rPr>
          <w:rFonts w:ascii="Times New Roman" w:eastAsia="標楷體" w:hAnsi="Times New Roman" w:cs="Times New Roman" w:hint="eastAsia"/>
          <w:sz w:val="32"/>
          <w:szCs w:val="32"/>
        </w:rPr>
        <w:t>名，</w:t>
      </w:r>
      <w:r w:rsidR="0058596B">
        <w:rPr>
          <w:rFonts w:ascii="Times New Roman" w:eastAsia="標楷體" w:hAnsi="Times New Roman" w:cs="Times New Roman" w:hint="eastAsia"/>
          <w:sz w:val="32"/>
          <w:szCs w:val="32"/>
        </w:rPr>
        <w:t>若報名人數超過限制，以報名資格及優先順序為主，主辦單位保留報名之審核權利。</w:t>
      </w:r>
    </w:p>
    <w:p w:rsidR="00196B48" w:rsidRDefault="00196B48" w:rsidP="00196B48">
      <w:pPr>
        <w:spacing w:line="360" w:lineRule="exact"/>
        <w:ind w:left="1558" w:hangingChars="487" w:hanging="1558"/>
        <w:jc w:val="both"/>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六、檢附說明會議程，請各會員廠商踴躍報名參加。</w:t>
      </w:r>
    </w:p>
    <w:p w:rsidR="007D3986" w:rsidRDefault="007D3986" w:rsidP="00196B48">
      <w:pPr>
        <w:spacing w:line="360" w:lineRule="exact"/>
        <w:ind w:left="1558" w:hangingChars="487" w:hanging="1558"/>
        <w:jc w:val="both"/>
        <w:rPr>
          <w:rFonts w:ascii="Times New Roman" w:eastAsia="標楷體" w:hAnsi="Times New Roman" w:cs="Times New Roman"/>
          <w:sz w:val="32"/>
          <w:szCs w:val="32"/>
        </w:rPr>
      </w:pPr>
    </w:p>
    <w:p w:rsidR="007D3986" w:rsidRDefault="007D3986" w:rsidP="00196B48">
      <w:pPr>
        <w:spacing w:line="360" w:lineRule="exact"/>
        <w:ind w:left="1558" w:hangingChars="487" w:hanging="1558"/>
        <w:jc w:val="both"/>
        <w:rPr>
          <w:rFonts w:ascii="Times New Roman" w:eastAsia="標楷體" w:hAnsi="Times New Roman" w:cs="Times New Roman"/>
          <w:sz w:val="32"/>
          <w:szCs w:val="32"/>
        </w:rPr>
      </w:pPr>
    </w:p>
    <w:p w:rsidR="007D3986" w:rsidRDefault="007D3986" w:rsidP="00196B48">
      <w:pPr>
        <w:spacing w:line="360" w:lineRule="exact"/>
        <w:ind w:left="1558" w:hangingChars="487" w:hanging="1558"/>
        <w:jc w:val="both"/>
        <w:rPr>
          <w:rFonts w:ascii="Times New Roman" w:eastAsia="標楷體" w:hAnsi="Times New Roman" w:cs="Times New Roman"/>
          <w:sz w:val="32"/>
          <w:szCs w:val="32"/>
        </w:rPr>
      </w:pPr>
    </w:p>
    <w:p w:rsidR="007D3986" w:rsidRDefault="007D3986" w:rsidP="00196B48">
      <w:pPr>
        <w:spacing w:line="360" w:lineRule="exact"/>
        <w:ind w:left="1558" w:hangingChars="487" w:hanging="1558"/>
        <w:jc w:val="both"/>
        <w:rPr>
          <w:rFonts w:ascii="Times New Roman" w:eastAsia="標楷體" w:hAnsi="Times New Roman" w:cs="Times New Roman"/>
          <w:sz w:val="32"/>
          <w:szCs w:val="32"/>
        </w:rPr>
      </w:pPr>
    </w:p>
    <w:p w:rsidR="007D3986" w:rsidRDefault="007D3986" w:rsidP="00196B48">
      <w:pPr>
        <w:spacing w:line="360" w:lineRule="exact"/>
        <w:ind w:left="1558" w:hangingChars="487" w:hanging="1558"/>
        <w:jc w:val="both"/>
        <w:rPr>
          <w:rFonts w:ascii="Times New Roman" w:eastAsia="標楷體" w:hAnsi="Times New Roman" w:cs="Times New Roman" w:hint="eastAsia"/>
          <w:sz w:val="32"/>
          <w:szCs w:val="32"/>
        </w:rPr>
      </w:pPr>
    </w:p>
    <w:p w:rsidR="007D3986" w:rsidRDefault="007D3986" w:rsidP="007D3986">
      <w:pPr>
        <w:autoSpaceDE w:val="0"/>
        <w:autoSpaceDN w:val="0"/>
        <w:adjustRightInd w:val="0"/>
        <w:spacing w:line="1100" w:lineRule="exact"/>
        <w:ind w:left="2475" w:hangingChars="442" w:hanging="2475"/>
        <w:jc w:val="center"/>
        <w:rPr>
          <w:rFonts w:hint="eastAsia"/>
        </w:rPr>
      </w:pPr>
      <w:r>
        <w:rPr>
          <w:rFonts w:ascii="華康儷楷書" w:eastAsia="華康儷楷書" w:hAnsi="Calibri" w:cs="Times New Roman" w:hint="eastAsia"/>
          <w:b/>
          <w:bCs/>
          <w:color w:val="000000"/>
          <w:kern w:val="0"/>
          <w:sz w:val="56"/>
          <w:szCs w:val="56"/>
        </w:rPr>
        <w:t xml:space="preserve"> </w:t>
      </w:r>
      <w:r>
        <w:rPr>
          <w:rFonts w:ascii="華康儷楷書" w:eastAsia="華康儷楷書" w:hAnsi="Calibri" w:cs="Times New Roman"/>
          <w:b/>
          <w:bCs/>
          <w:color w:val="000000"/>
          <w:kern w:val="0"/>
          <w:sz w:val="56"/>
          <w:szCs w:val="56"/>
        </w:rPr>
        <w:t xml:space="preserve"> </w:t>
      </w: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7D398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F8"/>
    <w:rsid w:val="000F5866"/>
    <w:rsid w:val="001565C4"/>
    <w:rsid w:val="001727F8"/>
    <w:rsid w:val="00196B48"/>
    <w:rsid w:val="00225E9A"/>
    <w:rsid w:val="003C2BF9"/>
    <w:rsid w:val="004436C3"/>
    <w:rsid w:val="005051C2"/>
    <w:rsid w:val="0058596B"/>
    <w:rsid w:val="00724E9D"/>
    <w:rsid w:val="00737A6E"/>
    <w:rsid w:val="007D3986"/>
    <w:rsid w:val="009515B2"/>
    <w:rsid w:val="009B4A9F"/>
    <w:rsid w:val="00A50942"/>
    <w:rsid w:val="00F57D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4AE7C"/>
  <w15:chartTrackingRefBased/>
  <w15:docId w15:val="{EE24117F-8202-4283-ACA9-BB6B5EC4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27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e325@ms19.hinet.net" TargetMode="Externa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17</cp:revision>
  <cp:lastPrinted>2021-09-08T08:43:00Z</cp:lastPrinted>
  <dcterms:created xsi:type="dcterms:W3CDTF">2021-09-08T08:18:00Z</dcterms:created>
  <dcterms:modified xsi:type="dcterms:W3CDTF">2021-09-08T08:48:00Z</dcterms:modified>
</cp:coreProperties>
</file>