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A5" w:rsidRDefault="001521A5" w:rsidP="001521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C228E" wp14:editId="333674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521A5" w:rsidRDefault="001521A5" w:rsidP="001521A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521A5" w:rsidRDefault="001521A5" w:rsidP="001521A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521A5" w:rsidRDefault="001521A5" w:rsidP="001521A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521A5" w:rsidRDefault="009A72AD" w:rsidP="001521A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521A5" w:rsidRPr="00840AE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521A5" w:rsidRPr="00840AE6">
        <w:rPr>
          <w:rFonts w:ascii="標楷體" w:eastAsia="標楷體" w:hAnsi="標楷體" w:cs="Times New Roman" w:hint="eastAsia"/>
        </w:rPr>
        <w:t xml:space="preserve"> </w:t>
      </w:r>
      <w:r w:rsidR="001521A5">
        <w:rPr>
          <w:rFonts w:ascii="標楷體" w:eastAsia="標楷體" w:hAnsi="標楷體" w:cs="Times New Roman" w:hint="eastAsia"/>
        </w:rPr>
        <w:t xml:space="preserve">    www.taoyuanproduct.org</w:t>
      </w:r>
    </w:p>
    <w:p w:rsidR="001521A5" w:rsidRDefault="001521A5" w:rsidP="001521A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521A5" w:rsidRDefault="001521A5" w:rsidP="001521A5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1521A5" w:rsidRDefault="001521A5" w:rsidP="001521A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1521A5" w:rsidRDefault="001521A5" w:rsidP="001521A5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1521A5" w:rsidRDefault="001521A5" w:rsidP="001521A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40AE6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40AE6">
        <w:rPr>
          <w:rFonts w:ascii="標楷體" w:eastAsia="標楷體" w:hAnsi="標楷體" w:cs="Times New Roman"/>
          <w:color w:val="000000"/>
          <w:szCs w:val="24"/>
        </w:rPr>
        <w:t>23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521A5" w:rsidRDefault="001521A5" w:rsidP="001521A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 w:rsidR="00840AE6">
        <w:rPr>
          <w:rFonts w:ascii="標楷體" w:eastAsia="標楷體" w:hAnsi="標楷體" w:cs="Times New Roman"/>
          <w:color w:val="000000"/>
          <w:szCs w:val="24"/>
        </w:rPr>
        <w:t>20169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521A5" w:rsidRPr="00FC7948" w:rsidRDefault="001521A5" w:rsidP="001521A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521A5" w:rsidRPr="00500099" w:rsidRDefault="001521A5" w:rsidP="001521A5">
      <w:pPr>
        <w:wordWrap w:val="0"/>
        <w:topLinePunct/>
        <w:spacing w:line="0" w:lineRule="atLeast"/>
        <w:ind w:left="1260" w:hangingChars="450" w:hanging="1260"/>
        <w:rPr>
          <w:rFonts w:ascii="標楷體" w:eastAsia="標楷體" w:hAnsi="標楷體"/>
          <w:color w:val="C00000"/>
          <w:kern w:val="0"/>
          <w:sz w:val="26"/>
          <w:szCs w:val="26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「中華民國輸入規定F</w:t>
      </w:r>
      <w:r w:rsidRPr="00552DFF">
        <w:rPr>
          <w:rFonts w:ascii="標楷體" w:eastAsia="標楷體" w:hAnsi="標楷體" w:cs="Arial Unicode MS"/>
          <w:sz w:val="26"/>
          <w:szCs w:val="26"/>
          <w:lang w:val="zh-TW"/>
        </w:rPr>
        <w:t>01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、</w:t>
      </w:r>
      <w:r w:rsidRPr="00552DFF">
        <w:rPr>
          <w:rFonts w:ascii="標楷體" w:eastAsia="標楷體" w:hAnsi="標楷體" w:cs="Arial Unicode MS"/>
          <w:sz w:val="26"/>
          <w:szCs w:val="26"/>
          <w:lang w:val="zh-TW"/>
        </w:rPr>
        <w:t>F02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貨品分類表」、「輸入規定『5</w:t>
      </w:r>
      <w:r w:rsidRPr="00552DFF">
        <w:rPr>
          <w:rFonts w:ascii="標楷體" w:eastAsia="標楷體" w:hAnsi="標楷體" w:cs="Arial Unicode MS"/>
          <w:sz w:val="26"/>
          <w:szCs w:val="26"/>
          <w:lang w:val="zh-TW"/>
        </w:rPr>
        <w:t>08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』貨品分類號列表</w:t>
      </w:r>
      <w:r w:rsidR="00CB31C5">
        <w:rPr>
          <w:rFonts w:ascii="標楷體" w:eastAsia="標楷體" w:hAnsi="標楷體" w:cs="Arial Unicode MS" w:hint="eastAsia"/>
          <w:sz w:val="26"/>
          <w:szCs w:val="26"/>
          <w:lang w:val="zh-TW"/>
        </w:rPr>
        <w:t>」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，</w:t>
      </w:r>
      <w:r w:rsidR="00CB31C5">
        <w:rPr>
          <w:rFonts w:ascii="標楷體" w:eastAsia="標楷體" w:hAnsi="標楷體" w:cs="Arial Unicode MS" w:hint="eastAsia"/>
          <w:sz w:val="26"/>
          <w:szCs w:val="26"/>
          <w:lang w:val="zh-TW"/>
        </w:rPr>
        <w:t>「及</w:t>
      </w:r>
      <w:r w:rsidR="00CB31C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複合輸入規定含『</w:t>
      </w:r>
      <w:r w:rsidR="00CB31C5" w:rsidRPr="00552DFF">
        <w:rPr>
          <w:rFonts w:ascii="標楷體" w:eastAsia="標楷體" w:hAnsi="標楷體" w:cs="Arial Unicode MS"/>
          <w:sz w:val="26"/>
          <w:szCs w:val="26"/>
          <w:lang w:val="zh-TW"/>
        </w:rPr>
        <w:t>F01</w:t>
      </w:r>
      <w:r w:rsidR="00CB31C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』貨品分類號列表</w:t>
      </w:r>
      <w:r w:rsidR="00CB31C5">
        <w:rPr>
          <w:rFonts w:ascii="標楷體" w:eastAsia="標楷體" w:hAnsi="標楷體" w:cs="Arial Unicode MS" w:hint="eastAsia"/>
          <w:sz w:val="26"/>
          <w:szCs w:val="26"/>
          <w:lang w:val="zh-TW"/>
        </w:rPr>
        <w:t>」</w:t>
      </w:r>
      <w:r w:rsidR="00FF6100">
        <w:rPr>
          <w:rFonts w:ascii="標楷體" w:eastAsia="標楷體" w:hAnsi="標楷體" w:cs="Arial Unicode MS" w:hint="eastAsia"/>
          <w:sz w:val="26"/>
          <w:szCs w:val="26"/>
          <w:lang w:val="zh-TW"/>
        </w:rPr>
        <w:t>，業經衛生福利部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中華民國1</w:t>
      </w:r>
      <w:r w:rsidR="00FF6100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09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年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6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月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19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日衛授食字第1</w:t>
      </w:r>
      <w:r w:rsidR="00FF6100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91301548</w:t>
      </w:r>
      <w:r w:rsidR="00C039A2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、衛授食字第1</w:t>
      </w:r>
      <w:r w:rsidR="00FF6100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91301549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號及衛授食字第1</w:t>
      </w:r>
      <w:r w:rsidR="00FF6100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91301550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號公告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修正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，</w:t>
      </w:r>
      <w:r w:rsidR="00FF6100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並自中華民國109年7月1日生效，</w:t>
      </w:r>
      <w:r w:rsidR="00FF6100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請查照。</w:t>
      </w:r>
    </w:p>
    <w:p w:rsidR="001521A5" w:rsidRPr="001B6379" w:rsidRDefault="001521A5" w:rsidP="001521A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1521A5" w:rsidRPr="00B97B84" w:rsidRDefault="001521A5" w:rsidP="001521A5">
      <w:pPr>
        <w:spacing w:line="0" w:lineRule="atLeas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C039A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B97B8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依據衛生福利部衛授食字第</w:t>
      </w:r>
      <w:r w:rsidRPr="00B97B84">
        <w:rPr>
          <w:rFonts w:ascii="標楷體" w:eastAsia="標楷體" w:hAnsi="標楷體" w:cs="Arial Unicode MS"/>
          <w:sz w:val="28"/>
          <w:szCs w:val="28"/>
          <w:lang w:val="zh-TW"/>
        </w:rPr>
        <w:t>10913</w:t>
      </w:r>
      <w:r w:rsidR="00500099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01555</w:t>
      </w:r>
      <w:r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521A5" w:rsidRPr="00B97B84" w:rsidRDefault="001521A5" w:rsidP="001521A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B97B84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「中華民國輸入規定F</w:t>
      </w:r>
      <w:r w:rsidR="00413553" w:rsidRPr="00B97B84">
        <w:rPr>
          <w:rFonts w:ascii="標楷體" w:eastAsia="標楷體" w:hAnsi="標楷體" w:cs="Arial Unicode MS"/>
          <w:sz w:val="28"/>
          <w:szCs w:val="28"/>
          <w:lang w:val="zh-TW"/>
        </w:rPr>
        <w:t>01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413553" w:rsidRPr="00B97B84">
        <w:rPr>
          <w:rFonts w:ascii="標楷體" w:eastAsia="標楷體" w:hAnsi="標楷體" w:cs="Arial Unicode MS"/>
          <w:sz w:val="28"/>
          <w:szCs w:val="28"/>
          <w:lang w:val="zh-TW"/>
        </w:rPr>
        <w:t>F02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貨品分類表」、「輸入規定『5</w:t>
      </w:r>
      <w:r w:rsidR="00413553" w:rsidRPr="00B97B84">
        <w:rPr>
          <w:rFonts w:ascii="標楷體" w:eastAsia="標楷體" w:hAnsi="標楷體" w:cs="Arial Unicode MS"/>
          <w:sz w:val="28"/>
          <w:szCs w:val="28"/>
          <w:lang w:val="zh-TW"/>
        </w:rPr>
        <w:t>08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』貨品分類號列表</w:t>
      </w:r>
      <w:r w:rsidR="00B97B84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如屬食品或食品添加物(含香料)用途者，應依照『食品及相關產品輸入查驗辦法』規定，向衛生福利部食品藥物管理署申請辦理食品輸入查驗」及「複合輸入規定含『</w:t>
      </w:r>
      <w:r w:rsidR="00413553" w:rsidRPr="00B97B84">
        <w:rPr>
          <w:rFonts w:ascii="標楷體" w:eastAsia="標楷體" w:hAnsi="標楷體" w:cs="Arial Unicode MS"/>
          <w:sz w:val="28"/>
          <w:szCs w:val="28"/>
          <w:lang w:val="zh-TW"/>
        </w:rPr>
        <w:t>F01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』貨品分類號列表，如屬食品或食品添加物(含香料)用途者，應依照『食品及相關產品輸入查驗辦法』規定</w:t>
      </w:r>
      <w:r w:rsidR="00413553" w:rsidRPr="00B97B84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，向衛生福利部食品藥物管理署申請辦理輸入食品查驗」草案，業經衛生福利部於中華民國4月1日以</w:t>
      </w:r>
      <w:bookmarkStart w:id="0" w:name="_Hlk43822018"/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r w:rsidR="00413553" w:rsidRPr="00B97B84">
        <w:rPr>
          <w:rFonts w:ascii="標楷體" w:eastAsia="標楷體" w:hAnsi="標楷體" w:cs="Arial Unicode MS"/>
          <w:sz w:val="28"/>
          <w:szCs w:val="28"/>
          <w:lang w:val="zh-TW"/>
        </w:rPr>
        <w:t>10913</w:t>
      </w:r>
      <w:r w:rsidR="00413553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00279號</w:t>
      </w:r>
      <w:bookmarkEnd w:id="0"/>
      <w:r w:rsidR="00562187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、衛授食字第</w:t>
      </w:r>
      <w:r w:rsidR="00562187" w:rsidRPr="00B97B84">
        <w:rPr>
          <w:rFonts w:ascii="標楷體" w:eastAsia="標楷體" w:hAnsi="標楷體" w:cs="Arial Unicode MS"/>
          <w:sz w:val="28"/>
          <w:szCs w:val="28"/>
          <w:lang w:val="zh-TW"/>
        </w:rPr>
        <w:t>10913</w:t>
      </w:r>
      <w:r w:rsidR="00562187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00283號及衛授食字第</w:t>
      </w:r>
      <w:r w:rsidR="00562187" w:rsidRPr="00B97B84">
        <w:rPr>
          <w:rFonts w:ascii="標楷體" w:eastAsia="標楷體" w:hAnsi="標楷體" w:cs="Arial Unicode MS"/>
          <w:sz w:val="28"/>
          <w:szCs w:val="28"/>
          <w:lang w:val="zh-TW"/>
        </w:rPr>
        <w:t>10913</w:t>
      </w:r>
      <w:r w:rsidR="00562187" w:rsidRPr="00B97B84">
        <w:rPr>
          <w:rFonts w:ascii="標楷體" w:eastAsia="標楷體" w:hAnsi="標楷體" w:cs="Arial Unicode MS" w:hint="eastAsia"/>
          <w:sz w:val="28"/>
          <w:szCs w:val="28"/>
          <w:lang w:val="zh-TW"/>
        </w:rPr>
        <w:t>00284號公告於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</w:t>
      </w:r>
      <w:r w:rsidR="00E25803"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，踐行法規預告程序。旨揭公告請至行政院公報，本部網站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「衛生福利</w:t>
      </w:r>
      <w:r w:rsidR="00B97B84"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部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法規檢索系統」下「</w:t>
      </w:r>
      <w:r w:rsidR="00E25803"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最新動態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E25803"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或本部食品藥物管理署網站「公告資訊」下</w:t>
      </w:r>
      <w:r w:rsidRPr="00B97B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「本署公告」網頁</w:t>
      </w:r>
      <w:r w:rsidRPr="00B97B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C039A2" w:rsidRPr="00552DFF" w:rsidRDefault="001521A5" w:rsidP="00C039A2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</w:t>
      </w:r>
    </w:p>
    <w:p w:rsidR="00C039A2" w:rsidRDefault="001521A5" w:rsidP="00C039A2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</w:t>
      </w:r>
      <w:r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C039A2" w:rsidRDefault="00C039A2" w:rsidP="00C039A2">
      <w:pPr>
        <w:suppressAutoHyphens/>
        <w:spacing w:line="0" w:lineRule="atLeast"/>
        <w:ind w:left="800" w:hangingChars="400" w:hanging="800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9A72AD" w:rsidRPr="00DB41E1" w:rsidRDefault="009A72AD" w:rsidP="009A72AD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1521A5" w:rsidRPr="001521A5" w:rsidRDefault="001521A5"/>
    <w:sectPr w:rsidR="001521A5" w:rsidRPr="001521A5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A5"/>
    <w:rsid w:val="001521A5"/>
    <w:rsid w:val="002B04D1"/>
    <w:rsid w:val="00413553"/>
    <w:rsid w:val="00500099"/>
    <w:rsid w:val="00562187"/>
    <w:rsid w:val="00840AE6"/>
    <w:rsid w:val="009A72AD"/>
    <w:rsid w:val="00B97B84"/>
    <w:rsid w:val="00C039A2"/>
    <w:rsid w:val="00CB31C5"/>
    <w:rsid w:val="00E2580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1022-9840-4118-9B18-C034AA03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2020-06-23T08:55:00Z</cp:lastPrinted>
  <dcterms:created xsi:type="dcterms:W3CDTF">2020-06-23T07:40:00Z</dcterms:created>
  <dcterms:modified xsi:type="dcterms:W3CDTF">2020-06-23T08:56:00Z</dcterms:modified>
</cp:coreProperties>
</file>