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8C1E" w14:textId="77777777"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12C74" wp14:editId="17ACCE93">
            <wp:simplePos x="0" y="0"/>
            <wp:positionH relativeFrom="column">
              <wp:posOffset>-66674</wp:posOffset>
            </wp:positionH>
            <wp:positionV relativeFrom="paragraph">
              <wp:posOffset>-1</wp:posOffset>
            </wp:positionV>
            <wp:extent cx="647700" cy="82820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2" cy="829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5A2642B" w14:textId="77777777"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1E99678" w14:textId="77777777"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093E5310" w14:textId="77777777"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7053BA5" w14:textId="77777777" w:rsidR="00CF17DC" w:rsidRDefault="00762C7E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14:paraId="5ECDF09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D9303C2" w14:textId="64F560AC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52407A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14:paraId="2C03E07A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2BC7683C" w14:textId="1815F165"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52407A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8C5790">
        <w:rPr>
          <w:rFonts w:ascii="Times New Roman" w:eastAsia="標楷體" w:hAnsi="Times New Roman" w:cs="Times New Roman" w:hint="eastAsia"/>
          <w:color w:val="000000"/>
          <w:szCs w:val="24"/>
        </w:rPr>
        <w:t>24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BF69D51" w14:textId="2BD9E98C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8C5790">
        <w:rPr>
          <w:rFonts w:ascii="Times New Roman" w:eastAsia="標楷體" w:hAnsi="Times New Roman" w:cs="Times New Roman" w:hint="eastAsia"/>
          <w:color w:val="000000"/>
          <w:szCs w:val="24"/>
        </w:rPr>
        <w:t>62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5EFDE5E5" w14:textId="1D941368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4D69683E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5FD0FB7F" w14:textId="0CCAE7B4" w:rsidR="00CF17DC" w:rsidRPr="009837B2" w:rsidRDefault="00CF17DC" w:rsidP="009837B2">
      <w:pPr>
        <w:adjustRightInd w:val="0"/>
        <w:snapToGrid w:val="0"/>
        <w:spacing w:line="3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經濟部國際貿易局與財團法人中華民國對外貿易發展協會訂於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舉辦「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2022</w:t>
      </w:r>
      <w:r w:rsidR="0098520E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東協暨紐澳商機日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 w:rsidR="007C2507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9837B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</w:t>
      </w:r>
      <w:r w:rsidR="0052407A" w:rsidRPr="009837B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踴躍報名參加，請查照。</w:t>
      </w:r>
    </w:p>
    <w:p w14:paraId="6F4D2355" w14:textId="77777777" w:rsidR="00CF17DC" w:rsidRPr="009837B2" w:rsidRDefault="00CF17DC" w:rsidP="009837B2">
      <w:pPr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6ED253F" w14:textId="77777777" w:rsidR="0098520E" w:rsidRPr="009837B2" w:rsidRDefault="00CF17DC" w:rsidP="009837B2">
      <w:pPr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財團法人中華民國對外貿易發展協會</w:t>
      </w:r>
      <w:r w:rsidR="002E540B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C2507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E540B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8520E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</w:p>
    <w:p w14:paraId="7D5158CE" w14:textId="0B312C0E" w:rsidR="00CF17DC" w:rsidRPr="009837B2" w:rsidRDefault="0098520E" w:rsidP="009837B2">
      <w:pPr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2E540B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2E540B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</w:t>
      </w:r>
      <w:proofErr w:type="gramStart"/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="00CF17DC"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CF17DC"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C2507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2401010</w:t>
      </w:r>
      <w:r w:rsidR="00CF17DC"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14623BB6" w14:textId="77777777" w:rsidR="008C5790" w:rsidRPr="009837B2" w:rsidRDefault="00CF17DC" w:rsidP="009837B2">
      <w:pPr>
        <w:suppressAutoHyphens/>
        <w:spacing w:line="3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837B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為協助我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國業者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拓銷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東協及</w:t>
      </w:r>
      <w:proofErr w:type="gramStart"/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紐</w:t>
      </w:r>
      <w:proofErr w:type="gramEnd"/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澳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市場，</w:t>
      </w:r>
      <w:r w:rsidR="005507D7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會辦理旨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1C10B8F2" w14:textId="77777777" w:rsidR="00B43BC8" w:rsidRPr="009837B2" w:rsidRDefault="008C5790" w:rsidP="009837B2">
      <w:pPr>
        <w:suppressAutoHyphens/>
        <w:spacing w:line="3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揭</w:t>
      </w:r>
      <w:proofErr w:type="gramEnd"/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活動邀集</w:t>
      </w: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近</w:t>
      </w: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家等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具備採購實力與意願之</w:t>
      </w: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東協</w:t>
      </w:r>
    </w:p>
    <w:p w14:paraId="1724C071" w14:textId="77777777" w:rsidR="00B43BC8" w:rsidRPr="009837B2" w:rsidRDefault="00B43BC8" w:rsidP="009837B2">
      <w:pPr>
        <w:suppressAutoHyphens/>
        <w:spacing w:line="3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proofErr w:type="gramStart"/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紐</w:t>
      </w:r>
      <w:proofErr w:type="gramEnd"/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澳地區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買主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與我國廠商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，進行一對一線上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媒</w:t>
      </w:r>
    </w:p>
    <w:p w14:paraId="34C8CA74" w14:textId="17D9646D" w:rsidR="00CF17DC" w:rsidRPr="009837B2" w:rsidRDefault="00B43BC8" w:rsidP="009837B2">
      <w:pPr>
        <w:suppressAutoHyphens/>
        <w:spacing w:line="3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8C5790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合</w:t>
      </w:r>
      <w:r w:rsidR="0052407A" w:rsidRPr="00983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洽談。</w:t>
      </w:r>
    </w:p>
    <w:p w14:paraId="4A57DA06" w14:textId="280B4C5F" w:rsidR="00C357D4" w:rsidRPr="009837B2" w:rsidRDefault="00263524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(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proofErr w:type="gramStart"/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線上媒</w:t>
      </w:r>
      <w:proofErr w:type="gramEnd"/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合洽談會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時間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本年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月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星期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="00C357D4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</w:p>
    <w:p w14:paraId="231BF5F7" w14:textId="406B8A2B" w:rsidR="00C357D4" w:rsidRPr="009837B2" w:rsidRDefault="00C357D4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(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二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費用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免費活動。</w:t>
      </w:r>
    </w:p>
    <w:p w14:paraId="78A05841" w14:textId="2813F601" w:rsidR="00C357D4" w:rsidRPr="009837B2" w:rsidRDefault="00C357D4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</w:t>
      </w:r>
      <w:r w:rsidR="00B364E1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B364E1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="00B364E1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辦理方式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proofErr w:type="gramStart"/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線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上一對一</w:t>
      </w:r>
      <w:proofErr w:type="gramEnd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洽談，每場次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30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分鐘。該活動</w:t>
      </w:r>
      <w:proofErr w:type="gramStart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採線上</w:t>
      </w:r>
      <w:proofErr w:type="gramEnd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報名機制，廠商選擇欲洽談之買主登記洽談時段，經買主</w:t>
      </w:r>
      <w:r w:rsidR="00B364E1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篩選後，通過者將以電子郵件通知。</w:t>
      </w:r>
    </w:p>
    <w:p w14:paraId="27267595" w14:textId="77777777" w:rsidR="00B43BC8" w:rsidRPr="009837B2" w:rsidRDefault="006C7CDA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(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採購項目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涵蓋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醫療</w:t>
      </w:r>
      <w:proofErr w:type="gramStart"/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設備及輔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具</w:t>
      </w:r>
      <w:proofErr w:type="gramEnd"/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電動車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含電池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</w:t>
      </w:r>
    </w:p>
    <w:p w14:paraId="1FAB1E5E" w14:textId="77777777" w:rsidR="00DC5B79" w:rsidRPr="009837B2" w:rsidRDefault="00B43BC8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充電器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、汽機車零組件、機械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食品加工機械、金</w:t>
      </w:r>
    </w:p>
    <w:p w14:paraId="253D7727" w14:textId="77777777" w:rsidR="00DC5B79" w:rsidRPr="009837B2" w:rsidRDefault="00DC5B79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="00B43BC8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屬加工機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、塑膠機械、模具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、手工具、</w:t>
      </w:r>
      <w:proofErr w:type="gramStart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扣件</w:t>
      </w:r>
      <w:proofErr w:type="gramEnd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、家具</w:t>
      </w:r>
    </w:p>
    <w:p w14:paraId="01A7AE6B" w14:textId="77777777" w:rsidR="00DC5B79" w:rsidRPr="009837B2" w:rsidRDefault="00DC5B79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材料、包裝材料、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資通訊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含電子零組件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、智慧居</w:t>
      </w:r>
    </w:p>
    <w:p w14:paraId="39EDB5C3" w14:textId="77777777" w:rsidR="00DC5B79" w:rsidRPr="009837B2" w:rsidRDefault="00DC5B79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家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含監控、照明</w:t>
      </w:r>
      <w:r w:rsidR="00893F93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、食品及健身補給品、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自行車、</w:t>
      </w:r>
    </w:p>
    <w:p w14:paraId="0283B3A9" w14:textId="77777777" w:rsidR="00DC5B79" w:rsidRPr="009837B2" w:rsidRDefault="00DC5B79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水上運動及戶外運動用品、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消費品等產品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，完整</w:t>
      </w:r>
      <w:proofErr w:type="gramStart"/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</w:t>
      </w:r>
      <w:proofErr w:type="gramEnd"/>
    </w:p>
    <w:p w14:paraId="12EEB39C" w14:textId="7360D1E0" w:rsidR="00F10F39" w:rsidRPr="009837B2" w:rsidRDefault="00DC5B79" w:rsidP="009837B2">
      <w:pPr>
        <w:suppressAutoHyphens/>
        <w:spacing w:line="300" w:lineRule="exact"/>
        <w:ind w:left="1293" w:hangingChars="404" w:hanging="1293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購品項請連結</w:t>
      </w:r>
      <w:hyperlink r:id="rId8" w:history="1">
        <w:r w:rsidRPr="009837B2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https://bit.ly/BD0518</w:t>
        </w:r>
      </w:hyperlink>
      <w:r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14:paraId="5742AFEE" w14:textId="77777777" w:rsidR="009837B2" w:rsidRDefault="00CF17DC" w:rsidP="009837B2">
      <w:pPr>
        <w:suppressAutoHyphens/>
        <w:spacing w:line="3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="0071201C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該</w:t>
      </w:r>
      <w:proofErr w:type="gramStart"/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活動線上報名</w:t>
      </w:r>
      <w:proofErr w:type="gramEnd"/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網址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="00F10F39"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http://tinyurl.com/</w:t>
      </w:r>
      <w:r w:rsidR="0057174A"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2ejyez4d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，報</w:t>
      </w:r>
    </w:p>
    <w:p w14:paraId="6364E946" w14:textId="51086833" w:rsidR="009837B2" w:rsidRDefault="009837B2" w:rsidP="009837B2">
      <w:pPr>
        <w:suppressAutoHyphens/>
        <w:spacing w:line="3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名截止日為本年</w:t>
      </w:r>
      <w:r w:rsidR="0071201C"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月</w:t>
      </w:r>
      <w:r w:rsidR="0071201C" w:rsidRPr="009837B2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23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日，</w:t>
      </w:r>
      <w:r w:rsidR="0071201C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額滿提前截止，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歡迎</w:t>
      </w:r>
      <w:proofErr w:type="gramStart"/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踴</w:t>
      </w:r>
      <w:proofErr w:type="gramEnd"/>
    </w:p>
    <w:p w14:paraId="7844963A" w14:textId="4A924C5C" w:rsidR="0098520E" w:rsidRPr="009837B2" w:rsidRDefault="009837B2" w:rsidP="009837B2">
      <w:pPr>
        <w:suppressAutoHyphens/>
        <w:spacing w:line="30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</w:t>
      </w:r>
      <w:r w:rsidR="00F10F39" w:rsidRPr="009837B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躍報名參加。</w:t>
      </w:r>
    </w:p>
    <w:p w14:paraId="3522512E" w14:textId="664ECE13" w:rsidR="006C45C8" w:rsidRPr="006C45C8" w:rsidRDefault="006C45C8" w:rsidP="006C45C8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55D2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6C45C8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4586" w14:textId="77777777" w:rsidR="00762C7E" w:rsidRDefault="00762C7E" w:rsidP="00A55D24">
      <w:r>
        <w:separator/>
      </w:r>
    </w:p>
  </w:endnote>
  <w:endnote w:type="continuationSeparator" w:id="0">
    <w:p w14:paraId="280E1D72" w14:textId="77777777" w:rsidR="00762C7E" w:rsidRDefault="00762C7E" w:rsidP="00A5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2402" w14:textId="77777777" w:rsidR="00762C7E" w:rsidRDefault="00762C7E" w:rsidP="00A55D24">
      <w:r>
        <w:separator/>
      </w:r>
    </w:p>
  </w:footnote>
  <w:footnote w:type="continuationSeparator" w:id="0">
    <w:p w14:paraId="7011B1E4" w14:textId="77777777" w:rsidR="00762C7E" w:rsidRDefault="00762C7E" w:rsidP="00A5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834C0"/>
    <w:rsid w:val="000E466E"/>
    <w:rsid w:val="001676EA"/>
    <w:rsid w:val="00183CC1"/>
    <w:rsid w:val="001F7ECC"/>
    <w:rsid w:val="00220478"/>
    <w:rsid w:val="00263524"/>
    <w:rsid w:val="002E540B"/>
    <w:rsid w:val="00422884"/>
    <w:rsid w:val="00440809"/>
    <w:rsid w:val="0052407A"/>
    <w:rsid w:val="005507D7"/>
    <w:rsid w:val="0057174A"/>
    <w:rsid w:val="006C45C8"/>
    <w:rsid w:val="006C7CDA"/>
    <w:rsid w:val="006F636A"/>
    <w:rsid w:val="0071201C"/>
    <w:rsid w:val="00721100"/>
    <w:rsid w:val="00762C7E"/>
    <w:rsid w:val="00796BDB"/>
    <w:rsid w:val="007C2507"/>
    <w:rsid w:val="007F1986"/>
    <w:rsid w:val="00893F93"/>
    <w:rsid w:val="008C5790"/>
    <w:rsid w:val="00956A2D"/>
    <w:rsid w:val="009837B2"/>
    <w:rsid w:val="0098520E"/>
    <w:rsid w:val="009E31EB"/>
    <w:rsid w:val="00A55D24"/>
    <w:rsid w:val="00A63BF6"/>
    <w:rsid w:val="00AF3C0F"/>
    <w:rsid w:val="00B364E1"/>
    <w:rsid w:val="00B43BC8"/>
    <w:rsid w:val="00C357D4"/>
    <w:rsid w:val="00C57E1B"/>
    <w:rsid w:val="00CC0291"/>
    <w:rsid w:val="00CF17DC"/>
    <w:rsid w:val="00DC2B3A"/>
    <w:rsid w:val="00DC5B79"/>
    <w:rsid w:val="00EB030A"/>
    <w:rsid w:val="00F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B40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C25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2507"/>
  </w:style>
  <w:style w:type="character" w:customStyle="1" w:styleId="a6">
    <w:name w:val="註解文字 字元"/>
    <w:basedOn w:val="a0"/>
    <w:link w:val="a5"/>
    <w:uiPriority w:val="99"/>
    <w:semiHidden/>
    <w:rsid w:val="007C25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250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2507"/>
    <w:rPr>
      <w:b/>
      <w:bCs/>
    </w:rPr>
  </w:style>
  <w:style w:type="paragraph" w:styleId="a9">
    <w:name w:val="header"/>
    <w:basedOn w:val="a"/>
    <w:link w:val="aa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D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D24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DC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D05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12</cp:revision>
  <dcterms:created xsi:type="dcterms:W3CDTF">2022-04-15T08:14:00Z</dcterms:created>
  <dcterms:modified xsi:type="dcterms:W3CDTF">2022-05-24T07:00:00Z</dcterms:modified>
</cp:coreProperties>
</file>