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865259" w:rsidP="00865259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</w:t>
      </w:r>
      <w:r w:rsidR="0083639F">
        <w:rPr>
          <w:noProof/>
        </w:rPr>
        <w:drawing>
          <wp:anchor distT="0" distB="0" distL="114300" distR="114300" simplePos="0" relativeHeight="251659264" behindDoc="1" locked="0" layoutInCell="1" allowOverlap="1" wp14:anchorId="0AE3E149" wp14:editId="63465A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</w:t>
      </w:r>
      <w:r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Default="00865259" w:rsidP="007724F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</w:t>
      </w:r>
      <w:r w:rsidR="00CC3C5B">
        <w:rPr>
          <w:rFonts w:hint="eastAsia"/>
        </w:rPr>
        <w:t xml:space="preserve">     </w:t>
      </w:r>
      <w:r w:rsidRPr="00B365DB">
        <w:rPr>
          <w:rFonts w:hint="eastAsia"/>
        </w:rPr>
        <w:t xml:space="preserve"> </w:t>
      </w:r>
      <w:hyperlink r:id="rId8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7724FF" w:rsidRPr="007724FF" w:rsidRDefault="007724FF" w:rsidP="005C24AD">
      <w:pPr>
        <w:spacing w:line="420" w:lineRule="atLeast"/>
        <w:ind w:rightChars="-378" w:right="-907"/>
        <w:rPr>
          <w:rFonts w:ascii="標楷體" w:eastAsia="標楷體" w:hAnsi="標楷體" w:cs="Times New Roman"/>
        </w:rPr>
      </w:pPr>
    </w:p>
    <w:p w:rsidR="00865259" w:rsidRPr="008F0715" w:rsidRDefault="00865259" w:rsidP="008F0715">
      <w:pPr>
        <w:spacing w:line="420" w:lineRule="atLeas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036C6A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bookmarkStart w:id="0" w:name="_GoBack"/>
      <w:bookmarkEnd w:id="0"/>
    </w:p>
    <w:p w:rsidR="00865259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83639F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85EDC">
        <w:rPr>
          <w:rFonts w:ascii="標楷體" w:eastAsia="標楷體" w:hAnsi="標楷體" w:cs="Times New Roman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0D1C1E">
        <w:rPr>
          <w:rFonts w:ascii="標楷體" w:eastAsia="標楷體" w:hAnsi="標楷體" w:cs="Times New Roman"/>
          <w:color w:val="000000"/>
          <w:szCs w:val="24"/>
        </w:rPr>
        <w:t>1</w:t>
      </w:r>
      <w:r w:rsidR="00E85EDC">
        <w:rPr>
          <w:rFonts w:ascii="標楷體" w:eastAsia="標楷體" w:hAnsi="標楷體" w:cs="Times New Roman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0D1C1E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字第1</w:t>
      </w:r>
      <w:r w:rsidR="000D1C1E">
        <w:rPr>
          <w:rFonts w:ascii="標楷體" w:eastAsia="標楷體" w:hAnsi="標楷體" w:cs="Times New Roman"/>
          <w:color w:val="000000"/>
          <w:szCs w:val="24"/>
        </w:rPr>
        <w:t>9</w:t>
      </w:r>
      <w:r w:rsidR="00E85EDC">
        <w:rPr>
          <w:rFonts w:ascii="標楷體" w:eastAsia="標楷體" w:hAnsi="標楷體" w:cs="Times New Roman"/>
          <w:color w:val="000000"/>
          <w:szCs w:val="24"/>
        </w:rPr>
        <w:t>14</w:t>
      </w:r>
      <w:r w:rsidR="008F0715"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6740E" w:rsidRPr="00B11CAC" w:rsidRDefault="00865259" w:rsidP="005C24AD">
      <w:pPr>
        <w:spacing w:line="420" w:lineRule="atLeas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8F0715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B1531" w:rsidRDefault="00865259" w:rsidP="00FC4F59">
      <w:pPr>
        <w:adjustRightIn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台北市進出口商業同業公會舉辦【2019智慧化工業參訪團】訂於108年9月26日(星期四)上午9時辦理，同時參訪「台灣電子檢驗中心」及工業4.0知名大廠「和椿科技股份有限公司」</w:t>
      </w:r>
      <w:r w:rsidR="00E85ED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， 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</w:t>
      </w:r>
      <w:r w:rsidR="00482D0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查</w:t>
      </w:r>
      <w:r w:rsidR="007D4BD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照</w:t>
      </w:r>
      <w:r w:rsidRPr="00B365D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。 </w:t>
      </w:r>
      <w:r w:rsid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827505" w:rsidRDefault="006468A0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97304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8F071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台北市進出口商業同業公會</w:t>
      </w:r>
      <w:r w:rsidR="0082750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(108)</w:t>
      </w:r>
      <w:r w:rsidR="008F071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貿</w:t>
      </w:r>
    </w:p>
    <w:p w:rsidR="00865259" w:rsidRPr="00827505" w:rsidRDefault="00827505" w:rsidP="00827505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       </w:t>
      </w:r>
      <w:r w:rsidR="008F0715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進業</w:t>
      </w:r>
      <w:r w:rsidR="001F0490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字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8F0715">
        <w:rPr>
          <w:rFonts w:ascii="標楷體" w:eastAsia="標楷體" w:hAnsi="標楷體" w:hint="eastAsia"/>
          <w:color w:val="000000" w:themeColor="text1"/>
          <w:spacing w:val="-20"/>
          <w:sz w:val="32"/>
          <w:szCs w:val="32"/>
        </w:rPr>
        <w:t>01269</w:t>
      </w:r>
      <w:r w:rsidR="00E85EDC">
        <w:rPr>
          <w:rFonts w:ascii="標楷體" w:eastAsia="標楷體" w:hAnsi="標楷體" w:hint="eastAsia"/>
          <w:color w:val="000000" w:themeColor="text1"/>
          <w:sz w:val="32"/>
          <w:szCs w:val="32"/>
        </w:rPr>
        <w:t>號</w:t>
      </w:r>
      <w:r w:rsidR="00865259" w:rsidRPr="006468A0">
        <w:rPr>
          <w:rFonts w:ascii="標楷體" w:eastAsia="標楷體" w:hAnsi="標楷體" w:hint="eastAsia"/>
          <w:color w:val="000000" w:themeColor="text1"/>
          <w:sz w:val="32"/>
          <w:szCs w:val="32"/>
        </w:rPr>
        <w:t>函</w:t>
      </w:r>
      <w:r w:rsidR="0086525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="00AD4769" w:rsidRPr="006468A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8F0715" w:rsidRDefault="00B35F33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8F071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8F0715"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活動時間</w:t>
      </w:r>
      <w:r w:rsidR="008F0715" w:rsidRPr="008F0715">
        <w:rPr>
          <w:rFonts w:ascii="標楷體" w:eastAsia="標楷體" w:hAnsi="標楷體" w:cs="Arial"/>
          <w:sz w:val="32"/>
          <w:szCs w:val="32"/>
        </w:rPr>
        <w:t>：</w:t>
      </w:r>
      <w:r w:rsidR="008F0715" w:rsidRPr="008F0715">
        <w:rPr>
          <w:rFonts w:ascii="標楷體" w:eastAsia="標楷體" w:hAnsi="標楷體" w:cs="Arial"/>
          <w:spacing w:val="-20"/>
          <w:w w:val="80"/>
          <w:sz w:val="32"/>
          <w:szCs w:val="32"/>
        </w:rPr>
        <w:t>108年9月26日(星期四)上午9:00至17:00。</w:t>
      </w:r>
      <w:r w:rsidR="008F0715" w:rsidRPr="008F0715">
        <w:rPr>
          <w:rFonts w:ascii="標楷體" w:eastAsia="標楷體" w:hAnsi="標楷體" w:cs="Arial"/>
          <w:spacing w:val="-20"/>
          <w:w w:val="80"/>
          <w:sz w:val="32"/>
          <w:szCs w:val="32"/>
        </w:rPr>
        <w:br/>
      </w:r>
      <w:r w:rsidR="008F0715"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>三、</w:t>
      </w:r>
      <w:r w:rsidR="008F0715"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活動地點</w:t>
      </w:r>
      <w:r w:rsidR="008F0715" w:rsidRPr="008F0715">
        <w:rPr>
          <w:rFonts w:ascii="標楷體" w:eastAsia="標楷體" w:hAnsi="標楷體" w:cs="Arial"/>
          <w:sz w:val="32"/>
          <w:szCs w:val="32"/>
        </w:rPr>
        <w:t>：</w:t>
      </w:r>
      <w:r w:rsidR="008F0715">
        <w:rPr>
          <w:rFonts w:ascii="標楷體" w:eastAsia="標楷體" w:hAnsi="標楷體" w:cs="Arial" w:hint="eastAsia"/>
          <w:sz w:val="32"/>
          <w:szCs w:val="32"/>
        </w:rPr>
        <w:t>1</w:t>
      </w:r>
      <w:r w:rsidR="008F0715" w:rsidRPr="008F0715">
        <w:rPr>
          <w:rFonts w:ascii="標楷體" w:eastAsia="標楷體" w:hAnsi="標楷體" w:cs="Arial"/>
          <w:sz w:val="32"/>
          <w:szCs w:val="32"/>
        </w:rPr>
        <w:t>、台灣電子檢驗中心(桃園市</w:t>
      </w:r>
    </w:p>
    <w:p w:rsidR="008F0715" w:rsidRDefault="008F0715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            </w:t>
      </w:r>
      <w:r w:rsidRPr="008F0715">
        <w:rPr>
          <w:rFonts w:ascii="標楷體" w:eastAsia="標楷體" w:hAnsi="標楷體" w:cs="Arial"/>
          <w:sz w:val="32"/>
          <w:szCs w:val="32"/>
        </w:rPr>
        <w:t>龜山區文明路29巷8號)</w:t>
      </w:r>
    </w:p>
    <w:p w:rsidR="008F0715" w:rsidRDefault="008F0715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     2</w:t>
      </w:r>
      <w:r w:rsidRPr="008F0715">
        <w:rPr>
          <w:rFonts w:ascii="標楷體" w:eastAsia="標楷體" w:hAnsi="標楷體" w:cs="Arial"/>
          <w:sz w:val="32"/>
          <w:szCs w:val="32"/>
        </w:rPr>
        <w:t>、和椿科技股份有限公司</w:t>
      </w:r>
    </w:p>
    <w:p w:rsidR="00ED5599" w:rsidRPr="008F0715" w:rsidRDefault="008F0715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        </w:t>
      </w:r>
      <w:r w:rsidRPr="008F0715">
        <w:rPr>
          <w:rFonts w:ascii="標楷體" w:eastAsia="標楷體" w:hAnsi="標楷體" w:cs="Arial"/>
          <w:spacing w:val="-20"/>
          <w:sz w:val="32"/>
          <w:szCs w:val="32"/>
        </w:rPr>
        <w:t>(桃園市蘆竹區六福路61號)</w:t>
      </w:r>
      <w:r w:rsidRPr="008F0715">
        <w:rPr>
          <w:rFonts w:ascii="標楷體" w:eastAsia="標楷體" w:hAnsi="標楷體" w:cs="Arial"/>
          <w:spacing w:val="-20"/>
          <w:sz w:val="32"/>
          <w:szCs w:val="32"/>
        </w:rPr>
        <w:br/>
      </w:r>
      <w:r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>四、</w:t>
      </w:r>
      <w:r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聯</w:t>
      </w:r>
      <w:r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 xml:space="preserve"> </w:t>
      </w:r>
      <w:r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絡</w:t>
      </w:r>
      <w:r>
        <w:rPr>
          <w:rStyle w:val="af1"/>
          <w:rFonts w:ascii="標楷體" w:eastAsia="標楷體" w:hAnsi="標楷體" w:cs="Arial" w:hint="eastAsia"/>
          <w:b w:val="0"/>
          <w:bCs w:val="0"/>
          <w:sz w:val="32"/>
          <w:szCs w:val="32"/>
        </w:rPr>
        <w:t xml:space="preserve"> </w:t>
      </w:r>
      <w:r w:rsidRPr="008F0715">
        <w:rPr>
          <w:rStyle w:val="af1"/>
          <w:rFonts w:ascii="標楷體" w:eastAsia="標楷體" w:hAnsi="標楷體" w:cs="Arial"/>
          <w:b w:val="0"/>
          <w:bCs w:val="0"/>
          <w:sz w:val="32"/>
          <w:szCs w:val="32"/>
        </w:rPr>
        <w:t>人：</w:t>
      </w:r>
      <w:r w:rsidRPr="008F0715">
        <w:rPr>
          <w:rFonts w:ascii="標楷體" w:eastAsia="標楷體" w:hAnsi="標楷體" w:cs="Arial"/>
          <w:sz w:val="32"/>
          <w:szCs w:val="32"/>
        </w:rPr>
        <w:t>蔡政伯先生(0911-142158)。</w:t>
      </w:r>
    </w:p>
    <w:p w:rsidR="00B35F33" w:rsidRPr="00B35F33" w:rsidRDefault="00B35F33" w:rsidP="00FC4F59">
      <w:pPr>
        <w:adjustRightInd w:val="0"/>
        <w:snapToGrid w:val="0"/>
        <w:spacing w:line="420" w:lineRule="exact"/>
        <w:ind w:left="1600" w:rightChars="135" w:right="324" w:hangingChars="500" w:hanging="16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D4769" w:rsidRPr="00ED5599" w:rsidRDefault="00AD4769" w:rsidP="00ED5599">
      <w:pPr>
        <w:snapToGrid w:val="0"/>
        <w:spacing w:line="16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      </w:t>
      </w:r>
    </w:p>
    <w:p w:rsidR="00C61E1F" w:rsidRPr="001C5C5C" w:rsidRDefault="006468A0" w:rsidP="00C61E1F">
      <w:pPr>
        <w:spacing w:line="1000" w:lineRule="exact"/>
        <w:ind w:leftChars="584" w:left="2102" w:hangingChars="250" w:hanging="700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</w:t>
      </w:r>
      <w:r w:rsidR="00C61E1F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C61E1F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C367A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865259" w:rsidRDefault="00865259" w:rsidP="00865259">
      <w:pPr>
        <w:spacing w:line="60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 xml:space="preserve">  </w:t>
      </w:r>
    </w:p>
    <w:p w:rsidR="00281CC9" w:rsidRDefault="00281CC9"/>
    <w:sectPr w:rsidR="00281CC9" w:rsidSect="00C61E1F">
      <w:pgSz w:w="11906" w:h="16838"/>
      <w:pgMar w:top="1440" w:right="1797" w:bottom="30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64" w:rsidRDefault="00985064" w:rsidP="00865259">
      <w:r>
        <w:separator/>
      </w:r>
    </w:p>
  </w:endnote>
  <w:endnote w:type="continuationSeparator" w:id="0">
    <w:p w:rsidR="00985064" w:rsidRDefault="00985064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64" w:rsidRDefault="00985064" w:rsidP="00865259">
      <w:r>
        <w:separator/>
      </w:r>
    </w:p>
  </w:footnote>
  <w:footnote w:type="continuationSeparator" w:id="0">
    <w:p w:rsidR="00985064" w:rsidRDefault="00985064" w:rsidP="0086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9EA"/>
    <w:multiLevelType w:val="hybridMultilevel"/>
    <w:tmpl w:val="2AF692A2"/>
    <w:lvl w:ilvl="0" w:tplc="D1FE7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142F8"/>
    <w:rsid w:val="00036C6A"/>
    <w:rsid w:val="000D1C1E"/>
    <w:rsid w:val="000F0DE7"/>
    <w:rsid w:val="00116CE2"/>
    <w:rsid w:val="001B16E0"/>
    <w:rsid w:val="001F0490"/>
    <w:rsid w:val="00281CC9"/>
    <w:rsid w:val="002D6063"/>
    <w:rsid w:val="003234DF"/>
    <w:rsid w:val="00393F97"/>
    <w:rsid w:val="003E31C1"/>
    <w:rsid w:val="00433292"/>
    <w:rsid w:val="0044039D"/>
    <w:rsid w:val="0045585F"/>
    <w:rsid w:val="00482D09"/>
    <w:rsid w:val="005B46F9"/>
    <w:rsid w:val="005C24AD"/>
    <w:rsid w:val="006468A0"/>
    <w:rsid w:val="0066740E"/>
    <w:rsid w:val="00693704"/>
    <w:rsid w:val="006D7C50"/>
    <w:rsid w:val="006F2C17"/>
    <w:rsid w:val="007724FF"/>
    <w:rsid w:val="007D4BD4"/>
    <w:rsid w:val="007F748A"/>
    <w:rsid w:val="008231B1"/>
    <w:rsid w:val="00827505"/>
    <w:rsid w:val="0083639F"/>
    <w:rsid w:val="00865259"/>
    <w:rsid w:val="00886541"/>
    <w:rsid w:val="008C4D8E"/>
    <w:rsid w:val="008F0715"/>
    <w:rsid w:val="00915603"/>
    <w:rsid w:val="0097304E"/>
    <w:rsid w:val="00985064"/>
    <w:rsid w:val="009F70EF"/>
    <w:rsid w:val="00A432F6"/>
    <w:rsid w:val="00A545C7"/>
    <w:rsid w:val="00A8111D"/>
    <w:rsid w:val="00AA25B5"/>
    <w:rsid w:val="00AD4769"/>
    <w:rsid w:val="00AD7759"/>
    <w:rsid w:val="00B35F33"/>
    <w:rsid w:val="00B43B42"/>
    <w:rsid w:val="00B77C9D"/>
    <w:rsid w:val="00C367A0"/>
    <w:rsid w:val="00C61E1F"/>
    <w:rsid w:val="00CB00E1"/>
    <w:rsid w:val="00CC3C5B"/>
    <w:rsid w:val="00D47F22"/>
    <w:rsid w:val="00D755B9"/>
    <w:rsid w:val="00DA6271"/>
    <w:rsid w:val="00E11AF3"/>
    <w:rsid w:val="00E272DD"/>
    <w:rsid w:val="00E85EDC"/>
    <w:rsid w:val="00ED5599"/>
    <w:rsid w:val="00F131E7"/>
    <w:rsid w:val="00F56157"/>
    <w:rsid w:val="00F8223B"/>
    <w:rsid w:val="00FB1531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F9DB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56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5603"/>
  </w:style>
  <w:style w:type="character" w:customStyle="1" w:styleId="aa">
    <w:name w:val="註解文字 字元"/>
    <w:basedOn w:val="a0"/>
    <w:link w:val="a9"/>
    <w:uiPriority w:val="99"/>
    <w:semiHidden/>
    <w:rsid w:val="009156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560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156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56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468A0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5B46F9"/>
    <w:rPr>
      <w:color w:val="808080"/>
      <w:shd w:val="clear" w:color="auto" w:fill="E6E6E6"/>
    </w:rPr>
  </w:style>
  <w:style w:type="character" w:styleId="af1">
    <w:name w:val="Strong"/>
    <w:basedOn w:val="a0"/>
    <w:uiPriority w:val="22"/>
    <w:qFormat/>
    <w:rsid w:val="008F0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35</cp:revision>
  <cp:lastPrinted>2019-05-17T01:10:00Z</cp:lastPrinted>
  <dcterms:created xsi:type="dcterms:W3CDTF">2017-04-21T06:36:00Z</dcterms:created>
  <dcterms:modified xsi:type="dcterms:W3CDTF">2019-09-17T02:52:00Z</dcterms:modified>
</cp:coreProperties>
</file>