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91" w:rsidRDefault="00651691" w:rsidP="006516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D8200" wp14:editId="4100FF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51691" w:rsidRDefault="00651691" w:rsidP="0065169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51691" w:rsidRDefault="00651691" w:rsidP="0065169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51691" w:rsidRDefault="00651691" w:rsidP="0065169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51691" w:rsidRDefault="008074C1" w:rsidP="0065169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651691" w:rsidRPr="0065169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51691">
        <w:rPr>
          <w:rFonts w:ascii="標楷體" w:eastAsia="標楷體" w:hAnsi="標楷體" w:cs="Times New Roman" w:hint="eastAsia"/>
        </w:rPr>
        <w:t xml:space="preserve">     www.taoyuanproduct.org</w:t>
      </w:r>
    </w:p>
    <w:p w:rsidR="00651691" w:rsidRDefault="00651691" w:rsidP="0065169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51691" w:rsidRDefault="00651691" w:rsidP="0065169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651691" w:rsidRDefault="00651691" w:rsidP="00651691">
      <w:pPr>
        <w:spacing w:line="200" w:lineRule="exact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651691" w:rsidRDefault="00651691" w:rsidP="0065169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年1月2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51691" w:rsidRDefault="00651691" w:rsidP="006516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110022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51691" w:rsidRDefault="00651691" w:rsidP="006516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51691" w:rsidRPr="00FC7948" w:rsidRDefault="00651691" w:rsidP="006516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00C6" w:rsidRDefault="00651691" w:rsidP="00DA00C6">
      <w:pPr>
        <w:adjustRightInd w:val="0"/>
        <w:snapToGrid w:val="0"/>
        <w:spacing w:line="50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社團法人中華民國學名藥協會將於今</w:t>
      </w:r>
      <w:r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(110)</w:t>
      </w:r>
      <w:r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</w:t>
      </w:r>
    </w:p>
    <w:p w:rsidR="00DA00C6" w:rsidRDefault="00DA00C6" w:rsidP="00DA00C6">
      <w:pPr>
        <w:adjustRightInd w:val="0"/>
        <w:snapToGrid w:val="0"/>
        <w:spacing w:line="50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舉辦化</w:t>
      </w:r>
      <w:proofErr w:type="gramStart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粧</w:t>
      </w:r>
      <w:proofErr w:type="gramEnd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品製造場所優良製造準則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(GMP)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輔導</w:t>
      </w:r>
    </w:p>
    <w:p w:rsidR="00651691" w:rsidRPr="00DA00C6" w:rsidRDefault="00DA00C6" w:rsidP="00DA00C6">
      <w:pPr>
        <w:adjustRightInd w:val="0"/>
        <w:snapToGrid w:val="0"/>
        <w:spacing w:line="50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 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會，詳如說明，請查照。</w:t>
      </w:r>
    </w:p>
    <w:p w:rsidR="00651691" w:rsidRPr="00DA00C6" w:rsidRDefault="00651691" w:rsidP="00DA00C6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E479E" w:rsidRDefault="00651691" w:rsidP="00DA00C6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A00C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6E479E"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="006E479E" w:rsidRPr="006E4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</w:p>
    <w:p w:rsidR="00651691" w:rsidRPr="006E479E" w:rsidRDefault="006E479E" w:rsidP="00DA00C6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651691"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651691"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1100005886</w:t>
      </w:r>
      <w:r w:rsidR="00651691" w:rsidRPr="006E47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523A7" w:rsidRDefault="00DA00C6" w:rsidP="00DA00C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旨</w:t>
      </w:r>
      <w:r w:rsidR="00606BCE"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揭單位</w:t>
      </w:r>
      <w:proofErr w:type="gramEnd"/>
      <w:r w:rsidR="00606BCE"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承接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衛生福利部食品藥物</w:t>
      </w:r>
      <w:proofErr w:type="gramStart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管理署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委辦</w:t>
      </w:r>
      <w:proofErr w:type="gramEnd"/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計畫</w:t>
      </w:r>
    </w:p>
    <w:p w:rsidR="000523A7" w:rsidRDefault="000523A7" w:rsidP="000523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</w:t>
      </w:r>
      <w:proofErr w:type="gramStart"/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</w:t>
      </w:r>
      <w:proofErr w:type="gramEnd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年度「推動化</w:t>
      </w:r>
      <w:proofErr w:type="gramStart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粧</w:t>
      </w:r>
      <w:proofErr w:type="gramEnd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品製造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場所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符合優良製造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準則</w:t>
      </w:r>
    </w:p>
    <w:p w:rsidR="000523A7" w:rsidRDefault="000523A7" w:rsidP="000523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研究」，辦理化</w:t>
      </w:r>
      <w:proofErr w:type="gramStart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粧</w:t>
      </w:r>
      <w:proofErr w:type="gramEnd"/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品製造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場所符合「化</w:t>
      </w:r>
      <w:proofErr w:type="gramStart"/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粧</w:t>
      </w:r>
      <w:proofErr w:type="gramEnd"/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品優良</w:t>
      </w:r>
    </w:p>
    <w:p w:rsidR="000523A7" w:rsidRDefault="000523A7" w:rsidP="000523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      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製造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準則</w:t>
      </w:r>
      <w:r w:rsidR="00651691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(GMP)</w:t>
      </w:r>
      <w:r w:rsidR="00606BCE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606BCE" w:rsidRPr="00DA00C6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輔導，</w:t>
      </w:r>
      <w:r w:rsidR="00A54468" w:rsidRPr="00DA00C6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並提供輔導建議供業者改善參</w:t>
      </w:r>
    </w:p>
    <w:p w:rsidR="00651691" w:rsidRPr="000523A7" w:rsidRDefault="000523A7" w:rsidP="000523A7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-20"/>
          <w:sz w:val="32"/>
          <w:szCs w:val="32"/>
        </w:rPr>
        <w:t xml:space="preserve">        </w:t>
      </w:r>
      <w:r w:rsidRPr="000523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 xml:space="preserve">  </w:t>
      </w:r>
      <w:r w:rsidR="00A54468" w:rsidRPr="000523A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考，請會員</w:t>
      </w:r>
      <w:r w:rsidR="00651691" w:rsidRPr="000523A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踴躍申</w:t>
      </w:r>
      <w:r w:rsidR="00086EAB" w:rsidRPr="000523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</w:t>
      </w:r>
      <w:r w:rsidR="00651691" w:rsidRPr="000523A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A54468" w:rsidRDefault="00651691" w:rsidP="00DA00C6">
      <w:pPr>
        <w:suppressAutoHyphens/>
        <w:spacing w:line="500" w:lineRule="exact"/>
        <w:ind w:left="1280" w:hangingChars="400" w:hanging="1280"/>
        <w:jc w:val="both"/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</w:pPr>
      <w:r w:rsidRPr="00DA00C6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A54468" w:rsidRPr="00DA00C6">
        <w:rPr>
          <w:rFonts w:ascii="Times New Roman" w:eastAsia="標楷體" w:hAnsi="Times New Roman" w:cs="Times New Roman"/>
          <w:sz w:val="32"/>
          <w:szCs w:val="32"/>
          <w:lang w:val="zh-TW"/>
        </w:rPr>
        <w:t>今年度輔導申請簡章及申請表可至</w:t>
      </w:r>
      <w:r w:rsidR="00F14BCA" w:rsidRPr="00DA00C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社團法人中華民國學名藥協會</w:t>
      </w:r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網站</w:t>
      </w:r>
      <w:r w:rsidR="000523A7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「</w:t>
      </w:r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化</w:t>
      </w:r>
      <w:proofErr w:type="gramStart"/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粧</w:t>
      </w:r>
      <w:proofErr w:type="gramEnd"/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品</w:t>
      </w:r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</w:rPr>
        <w:t>GMP</w:t>
      </w:r>
      <w:r w:rsidR="00A54468" w:rsidRPr="00B3285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專區」下載</w:t>
      </w:r>
      <w:hyperlink r:id="rId7" w:history="1">
        <w:r w:rsidR="00F14BCA" w:rsidRPr="00F14BCA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 xml:space="preserve"> (http://www.tgpa.org.tw/page/news/show.aspx?num=4689&amp;kind=8&amp;page=1</w:t>
        </w:r>
      </w:hyperlink>
      <w:r w:rsidR="00F14BCA" w:rsidRPr="00F14BCA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)</w:t>
      </w:r>
      <w:r w:rsidR="00A54468" w:rsidRPr="00F14BCA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，</w:t>
      </w:r>
      <w:proofErr w:type="gramStart"/>
      <w:r w:rsidR="00A54468" w:rsidRPr="00F14BCA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如有相關問題可致電</w:t>
      </w:r>
      <w:r w:rsidR="00A54468" w:rsidRPr="00F14BCA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(</w:t>
      </w:r>
      <w:proofErr w:type="gramEnd"/>
      <w:r w:rsidR="00A54468" w:rsidRPr="00991CDE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02-25314389)</w:t>
      </w:r>
      <w:r w:rsidR="00A54468" w:rsidRPr="00991CDE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或電子信箱</w:t>
      </w:r>
      <w:r w:rsidR="00991CDE" w:rsidRPr="00991CDE"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 xml:space="preserve"> </w:t>
      </w:r>
      <w:r w:rsidR="00A54468" w:rsidRPr="00991CDE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(</w:t>
      </w:r>
      <w:hyperlink r:id="rId8" w:history="1">
        <w:r w:rsidR="00A54468" w:rsidRPr="00991CDE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contact@tgpa.org.tw</w:t>
        </w:r>
      </w:hyperlink>
      <w:r w:rsidR="00A54468" w:rsidRPr="00991CDE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)</w:t>
      </w:r>
      <w:r w:rsidR="00A54468" w:rsidRPr="00991CDE">
        <w:rPr>
          <w:rStyle w:val="a3"/>
          <w:rFonts w:ascii="Times New Roman" w:eastAsia="標楷體" w:hAnsi="Times New Roman" w:cs="Times New Roman"/>
          <w:color w:val="auto"/>
          <w:sz w:val="32"/>
          <w:szCs w:val="32"/>
          <w:u w:val="none"/>
        </w:rPr>
        <w:t>洽詢。</w:t>
      </w:r>
    </w:p>
    <w:p w:rsidR="008074C1" w:rsidRPr="008074C1" w:rsidRDefault="008074C1" w:rsidP="008074C1">
      <w:pPr>
        <w:adjustRightInd w:val="0"/>
        <w:snapToGrid w:val="0"/>
        <w:spacing w:line="240" w:lineRule="atLeast"/>
        <w:jc w:val="center"/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74C1" w:rsidRPr="008074C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91"/>
    <w:rsid w:val="0003742E"/>
    <w:rsid w:val="000523A7"/>
    <w:rsid w:val="00086EAB"/>
    <w:rsid w:val="004370EB"/>
    <w:rsid w:val="005F3EE3"/>
    <w:rsid w:val="00606BCE"/>
    <w:rsid w:val="00651691"/>
    <w:rsid w:val="006E479E"/>
    <w:rsid w:val="0079706D"/>
    <w:rsid w:val="008074C1"/>
    <w:rsid w:val="00932118"/>
    <w:rsid w:val="00991CDE"/>
    <w:rsid w:val="00A10125"/>
    <w:rsid w:val="00A54468"/>
    <w:rsid w:val="00B3285C"/>
    <w:rsid w:val="00C75134"/>
    <w:rsid w:val="00DA00C6"/>
    <w:rsid w:val="00F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F82D"/>
  <w15:chartTrackingRefBased/>
  <w15:docId w15:val="{28380146-99CB-42C3-85F9-80DBD7A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69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446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A0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gp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%20(http://www.tgpa.org.tw/page/news/show.aspx?num=4689&amp;kind=8&amp;page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97C9-2C2C-451F-BA3B-7407687B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2021-01-27T06:56:00Z</dcterms:created>
  <dcterms:modified xsi:type="dcterms:W3CDTF">2021-01-28T08:05:00Z</dcterms:modified>
</cp:coreProperties>
</file>