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5F5" w:rsidRPr="000B4057" w:rsidRDefault="007325F5" w:rsidP="007325F5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7B22357" wp14:editId="4802834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7325F5" w:rsidRPr="000B4057" w:rsidRDefault="007325F5" w:rsidP="007325F5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7325F5" w:rsidRPr="000B4057" w:rsidRDefault="007325F5" w:rsidP="007325F5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7325F5" w:rsidRPr="000B4057" w:rsidRDefault="007325F5" w:rsidP="007325F5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7325F5" w:rsidRPr="000B4057" w:rsidRDefault="000A1E7B" w:rsidP="007325F5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7325F5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7325F5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7325F5" w:rsidRPr="000B4057" w:rsidRDefault="007325F5" w:rsidP="007325F5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7325F5" w:rsidRPr="0067161C" w:rsidRDefault="007325F5" w:rsidP="007325F5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7325F5" w:rsidRDefault="007325F5" w:rsidP="007325F5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7325F5" w:rsidRPr="0067161C" w:rsidRDefault="007325F5" w:rsidP="007325F5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7325F5" w:rsidRPr="0067161C" w:rsidRDefault="007325F5" w:rsidP="007325F5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37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7325F5" w:rsidRDefault="007325F5" w:rsidP="007325F5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7325F5" w:rsidRPr="00CD7986" w:rsidRDefault="007325F5" w:rsidP="007325F5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7325F5" w:rsidRPr="00F13C78" w:rsidRDefault="007325F5" w:rsidP="007325F5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13C7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13C7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F13C7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F13C78">
        <w:rPr>
          <w:rFonts w:ascii="Times New Roman" w:eastAsia="標楷體" w:hAnsi="Times New Roman" w:cs="Times New Roman"/>
          <w:sz w:val="32"/>
          <w:szCs w:val="32"/>
        </w:rPr>
        <w:t>：財團法人食品工業發展研究所執行衛生福利部食品藥物</w:t>
      </w:r>
      <w:proofErr w:type="gramStart"/>
      <w:r w:rsidRPr="00F13C78">
        <w:rPr>
          <w:rFonts w:ascii="Times New Roman" w:eastAsia="標楷體" w:hAnsi="Times New Roman" w:cs="Times New Roman"/>
          <w:sz w:val="32"/>
          <w:szCs w:val="32"/>
        </w:rPr>
        <w:t>管理署委辦</w:t>
      </w:r>
      <w:proofErr w:type="gramEnd"/>
      <w:r w:rsidRPr="00F13C78">
        <w:rPr>
          <w:rFonts w:ascii="Times New Roman" w:eastAsia="標楷體" w:hAnsi="Times New Roman" w:cs="Times New Roman"/>
          <w:sz w:val="32"/>
          <w:szCs w:val="32"/>
        </w:rPr>
        <w:t>計畫，訂於本</w:t>
      </w:r>
      <w:r w:rsidRPr="00F13C78">
        <w:rPr>
          <w:rFonts w:ascii="Times New Roman" w:eastAsia="標楷體" w:hAnsi="Times New Roman" w:cs="Times New Roman"/>
          <w:sz w:val="32"/>
          <w:szCs w:val="32"/>
        </w:rPr>
        <w:t>(2021)</w:t>
      </w:r>
      <w:r w:rsidRPr="00F13C78">
        <w:rPr>
          <w:rFonts w:ascii="Times New Roman" w:eastAsia="標楷體" w:hAnsi="Times New Roman" w:cs="Times New Roman"/>
          <w:sz w:val="32"/>
          <w:szCs w:val="32"/>
        </w:rPr>
        <w:t>年</w:t>
      </w:r>
      <w:r w:rsidRPr="00F13C78">
        <w:rPr>
          <w:rFonts w:ascii="Times New Roman" w:eastAsia="標楷體" w:hAnsi="Times New Roman" w:cs="Times New Roman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F13C78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F13C78">
        <w:rPr>
          <w:rFonts w:ascii="Times New Roman" w:eastAsia="標楷體" w:hAnsi="Times New Roman" w:cs="Times New Roman"/>
          <w:sz w:val="32"/>
          <w:szCs w:val="32"/>
        </w:rPr>
        <w:t>日及</w:t>
      </w:r>
      <w:r w:rsidRPr="00F13C78">
        <w:rPr>
          <w:rFonts w:ascii="Times New Roman" w:eastAsia="標楷體" w:hAnsi="Times New Roman" w:cs="Times New Roman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F13C78">
        <w:rPr>
          <w:rFonts w:ascii="Times New Roman" w:eastAsia="標楷體" w:hAnsi="Times New Roman" w:cs="Times New Roman"/>
          <w:sz w:val="32"/>
          <w:szCs w:val="32"/>
        </w:rPr>
        <w:t>月</w:t>
      </w:r>
      <w:r w:rsidRPr="00F13C78">
        <w:rPr>
          <w:rFonts w:ascii="Times New Roman" w:eastAsia="標楷體" w:hAnsi="Times New Roman" w:cs="Times New Roman"/>
          <w:sz w:val="32"/>
          <w:szCs w:val="32"/>
        </w:rPr>
        <w:t>5</w:t>
      </w:r>
      <w:r w:rsidRPr="00F13C78">
        <w:rPr>
          <w:rFonts w:ascii="Times New Roman" w:eastAsia="標楷體" w:hAnsi="Times New Roman" w:cs="Times New Roman"/>
          <w:sz w:val="32"/>
          <w:szCs w:val="32"/>
        </w:rPr>
        <w:t>日辦理「</w:t>
      </w:r>
      <w:proofErr w:type="gramStart"/>
      <w:r w:rsidRPr="00F13C78">
        <w:rPr>
          <w:rFonts w:ascii="Times New Roman" w:eastAsia="標楷體" w:hAnsi="Times New Roman" w:cs="Times New Roman"/>
          <w:sz w:val="32"/>
          <w:szCs w:val="32"/>
        </w:rPr>
        <w:t>110</w:t>
      </w:r>
      <w:proofErr w:type="gramEnd"/>
      <w:r w:rsidRPr="00F13C78">
        <w:rPr>
          <w:rFonts w:ascii="Times New Roman" w:eastAsia="標楷體" w:hAnsi="Times New Roman" w:cs="Times New Roman"/>
          <w:sz w:val="32"/>
          <w:szCs w:val="32"/>
        </w:rPr>
        <w:t>年度食品標示法規說明會</w:t>
      </w:r>
      <w:r w:rsidRPr="00F13C78">
        <w:rPr>
          <w:rFonts w:ascii="Times New Roman" w:eastAsia="標楷體" w:hAnsi="Times New Roman" w:cs="Times New Roman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進階</w:t>
      </w:r>
      <w:r w:rsidRPr="00F13C78">
        <w:rPr>
          <w:rFonts w:ascii="Times New Roman" w:eastAsia="標楷體" w:hAnsi="Times New Roman" w:cs="Times New Roman"/>
          <w:sz w:val="32"/>
          <w:szCs w:val="32"/>
        </w:rPr>
        <w:t>班</w:t>
      </w:r>
      <w:r w:rsidRPr="00F13C78">
        <w:rPr>
          <w:rFonts w:ascii="Times New Roman" w:eastAsia="標楷體" w:hAnsi="Times New Roman" w:cs="Times New Roman"/>
          <w:sz w:val="32"/>
          <w:szCs w:val="32"/>
        </w:rPr>
        <w:t>)</w:t>
      </w:r>
      <w:r w:rsidRPr="00F13C78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F13C78">
        <w:rPr>
          <w:rFonts w:ascii="Times New Roman" w:eastAsia="標楷體" w:hAnsi="Times New Roman" w:cs="Times New Roman"/>
          <w:sz w:val="32"/>
          <w:szCs w:val="32"/>
        </w:rPr>
        <w:t>，敬請各會員廠商報名參加，</w:t>
      </w:r>
      <w:r w:rsidRPr="00F13C7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7325F5" w:rsidRPr="004410BE" w:rsidRDefault="007325F5" w:rsidP="007325F5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7325F5" w:rsidRDefault="007325F5" w:rsidP="007325F5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財團法人食品工業發展研究所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18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研企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0004057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7325F5" w:rsidRPr="004410BE" w:rsidRDefault="007325F5" w:rsidP="007325F5">
      <w:pPr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二、活動型式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線上會議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本活動使用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C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isco Webex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軟體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7325F5" w:rsidRPr="00802888" w:rsidRDefault="007325F5" w:rsidP="007325F5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報名方式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本活動免費參加，限額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150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名，採取網路預約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實名制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每人限報一場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。請於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日上午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時至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28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日下午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時，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逕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上食品標示諮詢</w:t>
      </w:r>
      <w:r w:rsidRPr="00D07E1A">
        <w:rPr>
          <w:rFonts w:ascii="Times New Roman" w:eastAsia="標楷體" w:hAnsi="Times New Roman" w:cs="Times New Roman"/>
          <w:sz w:val="32"/>
          <w:szCs w:val="32"/>
          <w:lang w:val="zh-TW"/>
        </w:rPr>
        <w:t>服務平台</w:t>
      </w:r>
      <w:r w:rsidRPr="000F7888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w:history="1">
        <w:r w:rsidRPr="000F7888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https://www.foodlabel.org.tw)&gt;</w:t>
        </w:r>
        <w:r w:rsidRPr="000F7888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活動報名專區</w:t>
        </w:r>
        <w:r w:rsidRPr="000F7888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&gt;110</w:t>
        </w:r>
      </w:hyperlink>
      <w:r w:rsidRPr="000F7888">
        <w:rPr>
          <w:rFonts w:ascii="Times New Roman" w:eastAsia="標楷體" w:hAnsi="Times New Roman" w:cs="Times New Roman"/>
          <w:sz w:val="32"/>
          <w:szCs w:val="32"/>
          <w:lang w:val="zh-TW"/>
        </w:rPr>
        <w:t>年度食品標示法規說明會</w:t>
      </w:r>
      <w:r w:rsidRPr="000F7888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進階</w:t>
      </w:r>
      <w:r w:rsidRPr="000F7888">
        <w:rPr>
          <w:rFonts w:ascii="標楷體" w:eastAsia="標楷體" w:hAnsi="標楷體" w:cs="Times New Roman" w:hint="eastAsia"/>
          <w:sz w:val="32"/>
          <w:szCs w:val="32"/>
          <w:lang w:val="zh-TW"/>
        </w:rPr>
        <w:t>班)</w:t>
      </w:r>
      <w:r w:rsidRPr="000F788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依</w:t>
      </w:r>
      <w:r w:rsidRPr="000F788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場</w:t>
      </w:r>
      <w:r w:rsidRPr="00802888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次及身分別登路報名資料，若提前額滿不再受理報名。</w:t>
      </w:r>
    </w:p>
    <w:p w:rsidR="007325F5" w:rsidRDefault="007325F5" w:rsidP="007325F5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四、注意事項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</w:rPr>
        <w:t>請參閱活動簡章。</w:t>
      </w:r>
    </w:p>
    <w:p w:rsidR="007325F5" w:rsidRPr="00EC658A" w:rsidRDefault="007325F5" w:rsidP="007325F5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五、洽詢窗口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</w:rPr>
        <w:t>企劃室王小姐，連絡電話</w:t>
      </w:r>
      <w:r>
        <w:rPr>
          <w:rFonts w:ascii="Times New Roman" w:eastAsia="標楷體" w:hAnsi="Times New Roman" w:cs="Times New Roman" w:hint="eastAsia"/>
          <w:sz w:val="32"/>
          <w:szCs w:val="32"/>
        </w:rPr>
        <w:t>:03-5223191</w:t>
      </w:r>
      <w:r>
        <w:rPr>
          <w:rFonts w:ascii="Times New Roman" w:eastAsia="標楷體" w:hAnsi="Times New Roman" w:cs="Times New Roman" w:hint="eastAsia"/>
          <w:sz w:val="32"/>
          <w:szCs w:val="32"/>
        </w:rPr>
        <w:t>轉</w:t>
      </w:r>
      <w:r>
        <w:rPr>
          <w:rFonts w:ascii="Times New Roman" w:eastAsia="標楷體" w:hAnsi="Times New Roman" w:cs="Times New Roman" w:hint="eastAsia"/>
          <w:sz w:val="32"/>
          <w:szCs w:val="32"/>
        </w:rPr>
        <w:t>297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7325F5" w:rsidRPr="00F13C78" w:rsidRDefault="007325F5" w:rsidP="007325F5"/>
    <w:p w:rsidR="007325F5" w:rsidRDefault="007325F5"/>
    <w:p w:rsidR="00221CB0" w:rsidRDefault="00221CB0"/>
    <w:p w:rsidR="00221CB0" w:rsidRPr="00221CB0" w:rsidRDefault="00221CB0" w:rsidP="00221CB0">
      <w:pPr>
        <w:suppressAutoHyphens/>
        <w:autoSpaceDE w:val="0"/>
        <w:autoSpaceDN w:val="0"/>
        <w:spacing w:line="1000" w:lineRule="exact"/>
        <w:ind w:leftChars="1" w:left="2231" w:hangingChars="398" w:hanging="2229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221CB0" w:rsidRPr="00221C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E7B" w:rsidRDefault="000A1E7B" w:rsidP="00221CB0">
      <w:r>
        <w:separator/>
      </w:r>
    </w:p>
  </w:endnote>
  <w:endnote w:type="continuationSeparator" w:id="0">
    <w:p w:rsidR="000A1E7B" w:rsidRDefault="000A1E7B" w:rsidP="0022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E7B" w:rsidRDefault="000A1E7B" w:rsidP="00221CB0">
      <w:r>
        <w:separator/>
      </w:r>
    </w:p>
  </w:footnote>
  <w:footnote w:type="continuationSeparator" w:id="0">
    <w:p w:rsidR="000A1E7B" w:rsidRDefault="000A1E7B" w:rsidP="00221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F5"/>
    <w:rsid w:val="000A1E7B"/>
    <w:rsid w:val="00221CB0"/>
    <w:rsid w:val="0073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80695"/>
  <w15:chartTrackingRefBased/>
  <w15:docId w15:val="{1EAF8B0C-36C3-40DA-856C-0BEA965D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5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5F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21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1C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1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1C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</cp:revision>
  <cp:lastPrinted>2021-10-20T06:34:00Z</cp:lastPrinted>
  <dcterms:created xsi:type="dcterms:W3CDTF">2021-10-19T08:36:00Z</dcterms:created>
  <dcterms:modified xsi:type="dcterms:W3CDTF">2021-10-20T06:35:00Z</dcterms:modified>
</cp:coreProperties>
</file>