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986" w:rsidRDefault="005013D5" w:rsidP="00A54986">
      <w:pPr>
        <w:rPr>
          <w:noProof/>
        </w:rPr>
      </w:pPr>
      <w:r>
        <w:rPr>
          <w:noProof/>
        </w:rPr>
        <w:drawing>
          <wp:anchor distT="0" distB="0" distL="114300" distR="114300" simplePos="0" relativeHeight="251659264" behindDoc="1" locked="0" layoutInCell="1" allowOverlap="1" wp14:anchorId="4DC09390" wp14:editId="6FE9DB85">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00A54986">
        <w:rPr>
          <w:rFonts w:ascii="標楷體" w:eastAsia="標楷體" w:hAnsi="標楷體" w:cs="Times New Roman" w:hint="eastAsia"/>
          <w:b/>
          <w:sz w:val="52"/>
        </w:rPr>
        <w:t xml:space="preserve">    桃園市進出口商業同業公會 函</w:t>
      </w:r>
    </w:p>
    <w:p w:rsidR="00A54986" w:rsidRDefault="00A54986" w:rsidP="00A54986">
      <w:pPr>
        <w:spacing w:line="320" w:lineRule="exact"/>
        <w:rPr>
          <w:rFonts w:ascii="News706 BT" w:eastAsia="Gulim" w:hAnsi="News706 BT" w:cs="Times New Roman"/>
          <w:sz w:val="28"/>
        </w:rPr>
      </w:pPr>
      <w:r>
        <w:rPr>
          <w:rFonts w:ascii="News706 BT" w:eastAsia="新細明體" w:hAnsi="News706 BT" w:cs="Times New Roman"/>
          <w:sz w:val="28"/>
        </w:rPr>
        <w:t xml:space="preserve">     </w:t>
      </w:r>
      <w:r>
        <w:rPr>
          <w:rFonts w:ascii="News706 BT" w:eastAsia="新細明體" w:hAnsi="News706 BT" w:cs="Times New Roman"/>
          <w:color w:val="000000"/>
          <w:sz w:val="28"/>
        </w:rPr>
        <w:t xml:space="preserve">   </w:t>
      </w:r>
      <w:r>
        <w:rPr>
          <w:rFonts w:ascii="News706 BT" w:eastAsia="新細明體" w:hAnsi="News706 BT" w:cs="Times New Roman"/>
          <w:sz w:val="28"/>
        </w:rPr>
        <w:t xml:space="preserve"> </w:t>
      </w:r>
      <w:r>
        <w:rPr>
          <w:rFonts w:ascii="News706 BT" w:eastAsia="Gulim" w:hAnsi="News706 BT" w:cs="Times New Roman"/>
          <w:sz w:val="28"/>
        </w:rPr>
        <w:t>Taoyuan Importers &amp; Exporters Chamber of Commerce</w:t>
      </w:r>
    </w:p>
    <w:p w:rsidR="00A54986" w:rsidRDefault="00A54986" w:rsidP="00A54986">
      <w:pPr>
        <w:spacing w:line="320" w:lineRule="exact"/>
        <w:jc w:val="center"/>
        <w:rPr>
          <w:rFonts w:ascii="標楷體" w:eastAsia="標楷體" w:hAnsi="標楷體" w:cs="Times New Roman"/>
        </w:rPr>
      </w:pPr>
      <w:r>
        <w:rPr>
          <w:rFonts w:ascii="標楷體" w:eastAsia="標楷體" w:hAnsi="標楷體" w:cs="Times New Roman" w:hint="eastAsia"/>
        </w:rPr>
        <w:t>桃園市桃園區春日路1235之2號3F</w:t>
      </w:r>
    </w:p>
    <w:p w:rsidR="00A54986" w:rsidRDefault="00A54986" w:rsidP="00A54986">
      <w:pPr>
        <w:spacing w:line="320" w:lineRule="exact"/>
        <w:ind w:rightChars="-201" w:right="-482"/>
        <w:rPr>
          <w:rFonts w:ascii="標楷體" w:eastAsia="標楷體" w:hAnsi="標楷體" w:cs="Times New Roman"/>
        </w:rPr>
      </w:pPr>
      <w:r>
        <w:rPr>
          <w:rFonts w:ascii="標楷體" w:eastAsia="標楷體" w:hAnsi="標楷體" w:cs="Times New Roman" w:hint="eastAsia"/>
        </w:rPr>
        <w:t xml:space="preserve">           TEL:886-3-316-4346   886-3-325-3781   FAX:886-3-355-9651</w:t>
      </w:r>
    </w:p>
    <w:p w:rsidR="00A54986" w:rsidRDefault="00B95273" w:rsidP="005467E9">
      <w:pPr>
        <w:spacing w:line="320" w:lineRule="exact"/>
        <w:ind w:rightChars="-378" w:right="-907"/>
        <w:jc w:val="center"/>
        <w:rPr>
          <w:rFonts w:ascii="標楷體" w:eastAsia="標楷體" w:hAnsi="標楷體" w:cs="Times New Roman"/>
        </w:rPr>
      </w:pPr>
      <w:hyperlink r:id="rId9" w:history="1">
        <w:r w:rsidR="00A54986" w:rsidRPr="00A54986">
          <w:rPr>
            <w:rStyle w:val="a7"/>
            <w:rFonts w:ascii="標楷體" w:eastAsia="標楷體" w:hAnsi="標楷體" w:cs="Times New Roman" w:hint="eastAsia"/>
            <w:color w:val="auto"/>
            <w:u w:val="none"/>
          </w:rPr>
          <w:t>ie325@ms19.hinet.net</w:t>
        </w:r>
      </w:hyperlink>
      <w:r w:rsidR="00A54986">
        <w:rPr>
          <w:rFonts w:ascii="標楷體" w:eastAsia="標楷體" w:hAnsi="標楷體" w:cs="Times New Roman" w:hint="eastAsia"/>
        </w:rPr>
        <w:t xml:space="preserve">     www.taoyuanproduct.org</w:t>
      </w:r>
    </w:p>
    <w:p w:rsidR="005467E9" w:rsidRDefault="005467E9" w:rsidP="00A54986">
      <w:pPr>
        <w:spacing w:line="320" w:lineRule="exact"/>
        <w:ind w:rightChars="-378" w:right="-907"/>
        <w:rPr>
          <w:rFonts w:ascii="標楷體" w:eastAsia="標楷體" w:hAnsi="標楷體" w:cs="Times New Roman"/>
        </w:rPr>
      </w:pPr>
    </w:p>
    <w:p w:rsidR="00A54986" w:rsidRDefault="00A54986" w:rsidP="00A54986">
      <w:pPr>
        <w:spacing w:line="160" w:lineRule="exact"/>
        <w:ind w:firstLineChars="600" w:firstLine="1440"/>
        <w:rPr>
          <w:rFonts w:ascii="標楷體" w:eastAsia="標楷體" w:hAnsi="標楷體" w:cs="Times New Roman"/>
        </w:rPr>
      </w:pPr>
    </w:p>
    <w:p w:rsidR="00A54986" w:rsidRPr="00EA149F" w:rsidRDefault="00A54986" w:rsidP="002B2430">
      <w:pPr>
        <w:spacing w:line="400" w:lineRule="exact"/>
        <w:ind w:rightChars="-159" w:right="-382"/>
        <w:rPr>
          <w:rFonts w:ascii="標楷體" w:eastAsia="標楷體" w:hAnsi="標楷體" w:cs="Times New Roman"/>
          <w:color w:val="000000"/>
          <w:sz w:val="36"/>
          <w:szCs w:val="36"/>
        </w:rPr>
      </w:pPr>
      <w:r>
        <w:rPr>
          <w:rFonts w:ascii="標楷體" w:eastAsia="標楷體" w:hAnsi="標楷體" w:cs="Times New Roman" w:hint="eastAsia"/>
          <w:color w:val="000000"/>
          <w:sz w:val="36"/>
          <w:szCs w:val="36"/>
        </w:rPr>
        <w:t xml:space="preserve">受 文 </w:t>
      </w:r>
      <w:r w:rsidR="003E3AF0">
        <w:rPr>
          <w:rFonts w:ascii="標楷體" w:eastAsia="標楷體" w:hAnsi="標楷體" w:cs="Times New Roman" w:hint="eastAsia"/>
          <w:color w:val="000000"/>
          <w:sz w:val="36"/>
          <w:szCs w:val="36"/>
        </w:rPr>
        <w:t>者：</w:t>
      </w:r>
      <w:r w:rsidR="00B375CB">
        <w:rPr>
          <w:rFonts w:ascii="標楷體" w:eastAsia="標楷體" w:hAnsi="標楷體" w:cs="Times New Roman" w:hint="eastAsia"/>
          <w:color w:val="000000"/>
          <w:sz w:val="36"/>
          <w:szCs w:val="36"/>
        </w:rPr>
        <w:t>各相關會</w:t>
      </w:r>
      <w:bookmarkStart w:id="0" w:name="_GoBack"/>
      <w:bookmarkEnd w:id="0"/>
    </w:p>
    <w:p w:rsidR="00A54986" w:rsidRDefault="00A54986" w:rsidP="00A54986">
      <w:pPr>
        <w:spacing w:line="100" w:lineRule="exact"/>
        <w:ind w:left="4500" w:rightChars="-159" w:right="-382" w:hangingChars="1250" w:hanging="4500"/>
        <w:rPr>
          <w:rFonts w:ascii="標楷體" w:eastAsia="標楷體" w:hAnsi="標楷體" w:cs="Times New Roman"/>
          <w:color w:val="000000"/>
          <w:sz w:val="36"/>
          <w:szCs w:val="36"/>
        </w:rPr>
      </w:pPr>
    </w:p>
    <w:p w:rsidR="00A54986" w:rsidRDefault="00A54986" w:rsidP="00040D3B">
      <w:pPr>
        <w:spacing w:line="320" w:lineRule="exact"/>
        <w:ind w:rightChars="-100" w:right="-240"/>
        <w:rPr>
          <w:rFonts w:ascii="標楷體" w:eastAsia="標楷體" w:hAnsi="標楷體" w:cs="Times New Roman"/>
          <w:color w:val="000000"/>
          <w:szCs w:val="24"/>
        </w:rPr>
      </w:pPr>
      <w:r>
        <w:rPr>
          <w:rFonts w:ascii="標楷體" w:eastAsia="標楷體" w:hAnsi="標楷體" w:cs="Times New Roman" w:hint="eastAsia"/>
          <w:color w:val="000000"/>
          <w:szCs w:val="24"/>
        </w:rPr>
        <w:t>發文日期：中華民國</w:t>
      </w:r>
      <w:r w:rsidR="009B2304">
        <w:rPr>
          <w:rFonts w:ascii="標楷體" w:eastAsia="標楷體" w:hAnsi="標楷體" w:cs="Times New Roman" w:hint="eastAsia"/>
          <w:color w:val="000000"/>
          <w:szCs w:val="24"/>
        </w:rPr>
        <w:t>10</w:t>
      </w:r>
      <w:r w:rsidR="005A715D">
        <w:rPr>
          <w:rFonts w:ascii="標楷體" w:eastAsia="標楷體" w:hAnsi="標楷體" w:cs="Times New Roman"/>
          <w:color w:val="000000"/>
          <w:szCs w:val="24"/>
        </w:rPr>
        <w:t>9</w:t>
      </w:r>
      <w:r>
        <w:rPr>
          <w:rFonts w:ascii="標楷體" w:eastAsia="標楷體" w:hAnsi="標楷體" w:cs="Times New Roman" w:hint="eastAsia"/>
          <w:color w:val="000000"/>
          <w:szCs w:val="24"/>
        </w:rPr>
        <w:t>年</w:t>
      </w:r>
      <w:r w:rsidR="00743AA6">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月</w:t>
      </w:r>
      <w:r w:rsidR="00B35FE9">
        <w:rPr>
          <w:rFonts w:ascii="標楷體" w:eastAsia="標楷體" w:hAnsi="標楷體" w:cs="Times New Roman" w:hint="eastAsia"/>
          <w:color w:val="000000"/>
          <w:szCs w:val="24"/>
        </w:rPr>
        <w:t>2</w:t>
      </w:r>
      <w:r w:rsidR="00B35FE9">
        <w:rPr>
          <w:rFonts w:ascii="標楷體" w:eastAsia="標楷體" w:hAnsi="標楷體" w:cs="Times New Roman"/>
          <w:color w:val="000000"/>
          <w:szCs w:val="24"/>
        </w:rPr>
        <w:t>9</w:t>
      </w:r>
      <w:r>
        <w:rPr>
          <w:rFonts w:ascii="標楷體" w:eastAsia="標楷體" w:hAnsi="標楷體" w:cs="Times New Roman" w:hint="eastAsia"/>
          <w:color w:val="000000"/>
          <w:szCs w:val="24"/>
        </w:rPr>
        <w:t>日</w:t>
      </w:r>
    </w:p>
    <w:p w:rsidR="00A54986" w:rsidRDefault="00A54986" w:rsidP="00BD0F91">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發文字號：桃貿</w:t>
      </w:r>
      <w:r w:rsidR="009C19E7">
        <w:rPr>
          <w:rFonts w:ascii="標楷體" w:eastAsia="標楷體" w:hAnsi="標楷體" w:cs="Times New Roman" w:hint="eastAsia"/>
          <w:color w:val="000000"/>
          <w:szCs w:val="24"/>
        </w:rPr>
        <w:t>豐</w:t>
      </w:r>
      <w:r>
        <w:rPr>
          <w:rFonts w:ascii="標楷體" w:eastAsia="標楷體" w:hAnsi="標楷體" w:cs="Times New Roman" w:hint="eastAsia"/>
          <w:color w:val="000000"/>
          <w:szCs w:val="24"/>
        </w:rPr>
        <w:t>字第</w:t>
      </w:r>
      <w:r w:rsidR="00F26065">
        <w:rPr>
          <w:rFonts w:ascii="標楷體" w:eastAsia="標楷體" w:hAnsi="標楷體" w:cs="Times New Roman"/>
          <w:color w:val="000000"/>
          <w:szCs w:val="24"/>
        </w:rPr>
        <w:t>20</w:t>
      </w:r>
      <w:r w:rsidR="008110C1">
        <w:rPr>
          <w:rFonts w:ascii="標楷體" w:eastAsia="標楷體" w:hAnsi="標楷體" w:cs="Times New Roman"/>
          <w:color w:val="000000"/>
          <w:szCs w:val="24"/>
        </w:rPr>
        <w:t>1</w:t>
      </w:r>
      <w:r w:rsidR="00544AF9">
        <w:rPr>
          <w:rFonts w:ascii="標楷體" w:eastAsia="標楷體" w:hAnsi="標楷體" w:cs="Times New Roman"/>
          <w:color w:val="000000"/>
          <w:szCs w:val="24"/>
        </w:rPr>
        <w:t>40</w:t>
      </w:r>
      <w:r>
        <w:rPr>
          <w:rFonts w:ascii="標楷體" w:eastAsia="標楷體" w:hAnsi="標楷體" w:cs="Times New Roman" w:hint="eastAsia"/>
          <w:color w:val="000000"/>
          <w:szCs w:val="24"/>
        </w:rPr>
        <w:t>號</w:t>
      </w:r>
    </w:p>
    <w:p w:rsidR="005467E9" w:rsidRDefault="00A54986" w:rsidP="00FC7948">
      <w:pPr>
        <w:spacing w:line="320" w:lineRule="exact"/>
        <w:ind w:left="3000" w:rightChars="-100" w:right="-240" w:hangingChars="1250" w:hanging="3000"/>
        <w:rPr>
          <w:rFonts w:ascii="標楷體" w:eastAsia="標楷體" w:hAnsi="標楷體" w:cs="Times New Roman"/>
          <w:color w:val="000000"/>
          <w:szCs w:val="24"/>
        </w:rPr>
      </w:pPr>
      <w:r>
        <w:rPr>
          <w:rFonts w:ascii="標楷體" w:eastAsia="標楷體" w:hAnsi="標楷體" w:cs="Times New Roman" w:hint="eastAsia"/>
          <w:color w:val="000000"/>
          <w:szCs w:val="24"/>
        </w:rPr>
        <w:t>附    件：</w:t>
      </w:r>
    </w:p>
    <w:p w:rsidR="003241B5" w:rsidRPr="00FC7948" w:rsidRDefault="003241B5" w:rsidP="00FC7948">
      <w:pPr>
        <w:spacing w:line="320" w:lineRule="exact"/>
        <w:ind w:left="3000" w:rightChars="-100" w:right="-240" w:hangingChars="1250" w:hanging="3000"/>
        <w:rPr>
          <w:rFonts w:ascii="標楷體" w:eastAsia="標楷體" w:hAnsi="標楷體" w:cs="Times New Roman"/>
          <w:color w:val="000000"/>
          <w:szCs w:val="24"/>
        </w:rPr>
      </w:pPr>
    </w:p>
    <w:p w:rsidR="003241B5" w:rsidRPr="00B35FE9" w:rsidRDefault="002B21D5" w:rsidP="00F63364">
      <w:pPr>
        <w:adjustRightInd w:val="0"/>
        <w:snapToGrid w:val="0"/>
        <w:spacing w:line="320" w:lineRule="exact"/>
        <w:ind w:left="1400" w:rightChars="135" w:right="324" w:hangingChars="500" w:hanging="1400"/>
        <w:jc w:val="both"/>
        <w:rPr>
          <w:rFonts w:ascii="標楷體" w:eastAsia="標楷體" w:hAnsi="標楷體" w:cs="Times New Roman"/>
          <w:color w:val="000000" w:themeColor="text1"/>
          <w:sz w:val="28"/>
          <w:szCs w:val="28"/>
        </w:rPr>
      </w:pPr>
      <w:r w:rsidRPr="001B6379">
        <w:rPr>
          <w:rFonts w:ascii="標楷體" w:eastAsia="標楷體" w:hAnsi="標楷體" w:cs="Arial Unicode MS" w:hint="eastAsia"/>
          <w:sz w:val="28"/>
          <w:szCs w:val="28"/>
          <w:lang w:val="zh-TW"/>
        </w:rPr>
        <w:t>主</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旨：</w:t>
      </w:r>
      <w:r w:rsidR="00544AF9">
        <w:rPr>
          <w:rFonts w:ascii="標楷體" w:eastAsia="標楷體" w:hAnsi="標楷體" w:cs="Arial Unicode MS" w:hint="eastAsia"/>
          <w:sz w:val="28"/>
          <w:szCs w:val="28"/>
          <w:lang w:val="zh-TW"/>
        </w:rPr>
        <w:t>財團法人藥害救濟基金會將於1</w:t>
      </w:r>
      <w:r w:rsidR="00544AF9">
        <w:rPr>
          <w:rFonts w:ascii="標楷體" w:eastAsia="標楷體" w:hAnsi="標楷體" w:cs="Arial Unicode MS"/>
          <w:sz w:val="28"/>
          <w:szCs w:val="28"/>
          <w:lang w:val="zh-TW"/>
        </w:rPr>
        <w:t>09</w:t>
      </w:r>
      <w:r w:rsidR="00544AF9">
        <w:rPr>
          <w:rFonts w:ascii="標楷體" w:eastAsia="標楷體" w:hAnsi="標楷體" w:cs="Arial Unicode MS" w:hint="eastAsia"/>
          <w:sz w:val="28"/>
          <w:szCs w:val="28"/>
          <w:lang w:val="zh-TW"/>
        </w:rPr>
        <w:t>年</w:t>
      </w:r>
      <w:r w:rsidR="00544AF9">
        <w:rPr>
          <w:rFonts w:ascii="標楷體" w:eastAsia="標楷體" w:hAnsi="標楷體" w:cs="Arial Unicode MS"/>
          <w:sz w:val="28"/>
          <w:szCs w:val="28"/>
          <w:lang w:val="zh-TW"/>
        </w:rPr>
        <w:t>6</w:t>
      </w:r>
      <w:r w:rsidR="00544AF9">
        <w:rPr>
          <w:rFonts w:ascii="標楷體" w:eastAsia="標楷體" w:hAnsi="標楷體" w:cs="Arial Unicode MS" w:hint="eastAsia"/>
          <w:sz w:val="28"/>
          <w:szCs w:val="28"/>
          <w:lang w:val="zh-TW"/>
        </w:rPr>
        <w:t>月</w:t>
      </w:r>
      <w:r w:rsidR="00544AF9">
        <w:rPr>
          <w:rFonts w:ascii="標楷體" w:eastAsia="標楷體" w:hAnsi="標楷體" w:cs="Arial Unicode MS"/>
          <w:sz w:val="28"/>
          <w:szCs w:val="28"/>
          <w:lang w:val="zh-TW"/>
        </w:rPr>
        <w:t>15</w:t>
      </w:r>
      <w:r w:rsidR="00544AF9">
        <w:rPr>
          <w:rFonts w:ascii="標楷體" w:eastAsia="標楷體" w:hAnsi="標楷體" w:cs="Arial Unicode MS" w:hint="eastAsia"/>
          <w:sz w:val="28"/>
          <w:szCs w:val="28"/>
          <w:lang w:val="zh-TW"/>
        </w:rPr>
        <w:t>日及6</w:t>
      </w:r>
      <w:r w:rsidR="00F63364">
        <w:rPr>
          <w:rFonts w:ascii="標楷體" w:eastAsia="標楷體" w:hAnsi="標楷體" w:cs="Arial Unicode MS" w:hint="eastAsia"/>
          <w:sz w:val="28"/>
          <w:szCs w:val="28"/>
          <w:lang w:val="zh-TW"/>
        </w:rPr>
        <w:t>月</w:t>
      </w:r>
      <w:r w:rsidR="00F63364">
        <w:rPr>
          <w:rFonts w:ascii="標楷體" w:eastAsia="標楷體" w:hAnsi="標楷體" w:cs="Arial Unicode MS"/>
          <w:sz w:val="28"/>
          <w:szCs w:val="28"/>
          <w:lang w:val="zh-TW"/>
        </w:rPr>
        <w:t>1</w:t>
      </w:r>
      <w:r w:rsidR="00544AF9">
        <w:rPr>
          <w:rFonts w:ascii="標楷體" w:eastAsia="標楷體" w:hAnsi="標楷體" w:cs="Arial Unicode MS" w:hint="eastAsia"/>
          <w:sz w:val="28"/>
          <w:szCs w:val="28"/>
          <w:lang w:val="zh-TW"/>
        </w:rPr>
        <w:t>6日下午1點半至</w:t>
      </w:r>
      <w:r w:rsidR="00544AF9">
        <w:rPr>
          <w:rFonts w:ascii="標楷體" w:eastAsia="標楷體" w:hAnsi="標楷體" w:cs="Arial Unicode MS"/>
          <w:sz w:val="28"/>
          <w:szCs w:val="28"/>
          <w:lang w:val="zh-TW"/>
        </w:rPr>
        <w:t>5</w:t>
      </w:r>
      <w:r w:rsidR="00544AF9">
        <w:rPr>
          <w:rFonts w:ascii="標楷體" w:eastAsia="標楷體" w:hAnsi="標楷體" w:cs="Arial Unicode MS" w:hint="eastAsia"/>
          <w:sz w:val="28"/>
          <w:szCs w:val="28"/>
          <w:lang w:val="zh-TW"/>
        </w:rPr>
        <w:t>點各舉辦一場</w:t>
      </w:r>
      <w:r w:rsidR="008165DF" w:rsidRPr="00B35FE9">
        <w:rPr>
          <w:rFonts w:ascii="標楷體" w:eastAsia="標楷體" w:hAnsi="標楷體" w:cs="Arial Unicode MS" w:hint="eastAsia"/>
          <w:sz w:val="28"/>
          <w:szCs w:val="28"/>
          <w:lang w:val="zh-TW"/>
        </w:rPr>
        <w:t>「</w:t>
      </w:r>
      <w:r w:rsidR="00544AF9">
        <w:rPr>
          <w:rFonts w:ascii="標楷體" w:eastAsia="標楷體" w:hAnsi="標楷體" w:cs="Arial Unicode MS" w:hint="eastAsia"/>
          <w:sz w:val="28"/>
          <w:szCs w:val="28"/>
          <w:lang w:val="zh-TW"/>
        </w:rPr>
        <w:t>1</w:t>
      </w:r>
      <w:r w:rsidR="00544AF9">
        <w:rPr>
          <w:rFonts w:ascii="標楷體" w:eastAsia="標楷體" w:hAnsi="標楷體" w:cs="Arial Unicode MS"/>
          <w:sz w:val="28"/>
          <w:szCs w:val="28"/>
          <w:lang w:val="zh-TW"/>
        </w:rPr>
        <w:t>09</w:t>
      </w:r>
      <w:r w:rsidR="00544AF9">
        <w:rPr>
          <w:rFonts w:ascii="標楷體" w:eastAsia="標楷體" w:hAnsi="標楷體" w:cs="Arial Unicode MS" w:hint="eastAsia"/>
          <w:sz w:val="28"/>
          <w:szCs w:val="28"/>
          <w:lang w:val="zh-TW"/>
        </w:rPr>
        <w:t>年度上市後醫療器材子法規說明會</w:t>
      </w:r>
      <w:r w:rsidR="008165DF" w:rsidRPr="00B35FE9">
        <w:rPr>
          <w:rFonts w:ascii="標楷體" w:eastAsia="標楷體" w:hAnsi="標楷體" w:cs="Arial Unicode MS" w:hint="eastAsia"/>
          <w:sz w:val="28"/>
          <w:szCs w:val="28"/>
          <w:lang w:val="zh-TW"/>
        </w:rPr>
        <w:t>」</w:t>
      </w:r>
      <w:r w:rsidR="00B35FE9" w:rsidRPr="00B35FE9">
        <w:rPr>
          <w:rFonts w:ascii="標楷體" w:eastAsia="標楷體" w:hAnsi="標楷體" w:cs="Arial Unicode MS" w:hint="eastAsia"/>
          <w:sz w:val="28"/>
          <w:szCs w:val="28"/>
          <w:lang w:val="zh-TW"/>
        </w:rPr>
        <w:t>，</w:t>
      </w:r>
      <w:r w:rsidR="00B35FE9" w:rsidRPr="00B35FE9">
        <w:rPr>
          <w:rFonts w:ascii="標楷體" w:eastAsia="標楷體" w:hAnsi="標楷體" w:cs="Times New Roman"/>
          <w:color w:val="000000" w:themeColor="text1"/>
          <w:sz w:val="28"/>
          <w:szCs w:val="28"/>
        </w:rPr>
        <w:t xml:space="preserve"> </w:t>
      </w:r>
      <w:r w:rsidR="003241B5" w:rsidRPr="00B35FE9">
        <w:rPr>
          <w:rFonts w:ascii="標楷體" w:eastAsia="標楷體" w:hAnsi="標楷體" w:cs="Times New Roman" w:hint="eastAsia"/>
          <w:color w:val="000000" w:themeColor="text1"/>
          <w:sz w:val="28"/>
          <w:szCs w:val="28"/>
        </w:rPr>
        <w:t>敬請</w:t>
      </w:r>
      <w:r w:rsidR="00544AF9">
        <w:rPr>
          <w:rFonts w:ascii="標楷體" w:eastAsia="標楷體" w:hAnsi="標楷體" w:cs="Times New Roman" w:hint="eastAsia"/>
          <w:color w:val="000000" w:themeColor="text1"/>
          <w:sz w:val="28"/>
          <w:szCs w:val="28"/>
        </w:rPr>
        <w:t>會員踴躍參加</w:t>
      </w:r>
      <w:r w:rsidR="003241B5" w:rsidRPr="00B35FE9">
        <w:rPr>
          <w:rFonts w:ascii="標楷體" w:eastAsia="標楷體" w:hAnsi="標楷體" w:cs="Times New Roman" w:hint="eastAsia"/>
          <w:color w:val="000000" w:themeColor="text1"/>
          <w:sz w:val="28"/>
          <w:szCs w:val="28"/>
        </w:rPr>
        <w:t>。</w:t>
      </w:r>
    </w:p>
    <w:p w:rsidR="002B21D5" w:rsidRPr="001B6379" w:rsidRDefault="002B21D5" w:rsidP="00743AA6">
      <w:pPr>
        <w:spacing w:line="44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說</w:t>
      </w:r>
      <w:r w:rsidR="004F1568">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明：</w:t>
      </w:r>
    </w:p>
    <w:p w:rsidR="002B21D5" w:rsidRPr="00B35FE9" w:rsidRDefault="002B21D5" w:rsidP="00F63364">
      <w:pPr>
        <w:spacing w:line="320" w:lineRule="exact"/>
        <w:rPr>
          <w:rFonts w:ascii="標楷體" w:eastAsia="標楷體" w:hAnsi="標楷體" w:cs="Arial Unicode MS"/>
          <w:sz w:val="28"/>
          <w:szCs w:val="28"/>
          <w:lang w:val="zh-TW"/>
        </w:rPr>
      </w:pPr>
      <w:r w:rsidRPr="001B6379">
        <w:rPr>
          <w:rFonts w:ascii="標楷體" w:eastAsia="標楷體" w:hAnsi="標楷體" w:cs="Arial Unicode MS" w:hint="eastAsia"/>
          <w:sz w:val="28"/>
          <w:szCs w:val="28"/>
          <w:lang w:val="zh-TW"/>
        </w:rPr>
        <w:t xml:space="preserve"> </w:t>
      </w:r>
      <w:r w:rsidR="004F1568">
        <w:rPr>
          <w:rFonts w:ascii="標楷體" w:eastAsia="標楷體" w:hAnsi="標楷體" w:cs="Arial Unicode MS"/>
          <w:sz w:val="28"/>
          <w:szCs w:val="28"/>
          <w:lang w:val="zh-TW"/>
        </w:rPr>
        <w:t xml:space="preserve">  </w:t>
      </w:r>
      <w:r w:rsidRPr="001B6379">
        <w:rPr>
          <w:rFonts w:ascii="標楷體" w:eastAsia="標楷體" w:hAnsi="標楷體" w:cs="Arial Unicode MS" w:hint="eastAsia"/>
          <w:sz w:val="28"/>
          <w:szCs w:val="28"/>
          <w:lang w:val="zh-TW"/>
        </w:rPr>
        <w:t xml:space="preserve"> </w:t>
      </w:r>
      <w:r w:rsidR="000C55DA" w:rsidRPr="007F0A39">
        <w:rPr>
          <w:rFonts w:ascii="標楷體" w:eastAsia="標楷體" w:hAnsi="標楷體" w:cs="Arial Unicode MS" w:hint="eastAsia"/>
          <w:sz w:val="22"/>
          <w:lang w:val="zh-TW"/>
        </w:rPr>
        <w:t xml:space="preserve"> </w:t>
      </w:r>
      <w:r w:rsidRPr="008649FD">
        <w:rPr>
          <w:rFonts w:ascii="標楷體" w:eastAsia="標楷體" w:hAnsi="標楷體" w:cs="Arial Unicode MS" w:hint="eastAsia"/>
          <w:spacing w:val="-20"/>
          <w:sz w:val="28"/>
          <w:szCs w:val="28"/>
          <w:lang w:val="zh-TW"/>
        </w:rPr>
        <w:t>ㄧ、</w:t>
      </w:r>
      <w:r w:rsidRPr="00544AF9">
        <w:rPr>
          <w:rFonts w:ascii="標楷體" w:eastAsia="標楷體" w:hAnsi="標楷體" w:cs="Arial Unicode MS" w:hint="eastAsia"/>
          <w:spacing w:val="-20"/>
          <w:sz w:val="28"/>
          <w:szCs w:val="28"/>
          <w:lang w:val="zh-TW"/>
        </w:rPr>
        <w:t>依據</w:t>
      </w:r>
      <w:r w:rsidR="00544AF9" w:rsidRPr="00544AF9">
        <w:rPr>
          <w:rFonts w:ascii="標楷體" w:eastAsia="標楷體" w:hAnsi="標楷體" w:cs="Arial Unicode MS" w:hint="eastAsia"/>
          <w:spacing w:val="-20"/>
          <w:sz w:val="28"/>
          <w:szCs w:val="28"/>
          <w:lang w:val="zh-TW"/>
        </w:rPr>
        <w:t>財團法人藥害救濟基金會藥濟(企)字第1</w:t>
      </w:r>
      <w:r w:rsidR="00544AF9" w:rsidRPr="00544AF9">
        <w:rPr>
          <w:rFonts w:ascii="標楷體" w:eastAsia="標楷體" w:hAnsi="標楷體" w:cs="Arial Unicode MS"/>
          <w:spacing w:val="-20"/>
          <w:sz w:val="28"/>
          <w:szCs w:val="28"/>
          <w:lang w:val="zh-TW"/>
        </w:rPr>
        <w:t>093000019</w:t>
      </w:r>
      <w:r w:rsidRPr="00544AF9">
        <w:rPr>
          <w:rFonts w:ascii="標楷體" w:eastAsia="標楷體" w:hAnsi="標楷體" w:cs="Arial Unicode MS" w:hint="eastAsia"/>
          <w:spacing w:val="-20"/>
          <w:sz w:val="28"/>
          <w:szCs w:val="28"/>
          <w:lang w:val="zh-TW"/>
        </w:rPr>
        <w:t>號函辦理。</w:t>
      </w:r>
    </w:p>
    <w:p w:rsidR="00F96509" w:rsidRDefault="002B21D5" w:rsidP="00F63364">
      <w:pPr>
        <w:suppressAutoHyphens/>
        <w:spacing w:line="320" w:lineRule="exact"/>
        <w:ind w:left="1120" w:hangingChars="400" w:hanging="1120"/>
        <w:rPr>
          <w:rFonts w:ascii="標楷體" w:eastAsia="標楷體" w:hAnsi="標楷體" w:cs="Arial Unicode MS"/>
          <w:kern w:val="0"/>
          <w:sz w:val="28"/>
          <w:szCs w:val="28"/>
          <w:lang w:val="zh-TW"/>
        </w:rPr>
      </w:pPr>
      <w:r w:rsidRPr="008649FD">
        <w:rPr>
          <w:rFonts w:ascii="標楷體" w:eastAsia="標楷體" w:hAnsi="標楷體" w:cs="Arial Unicode MS" w:hint="eastAsia"/>
          <w:sz w:val="28"/>
          <w:szCs w:val="28"/>
          <w:lang w:val="zh-TW"/>
        </w:rPr>
        <w:t xml:space="preserve">  </w:t>
      </w:r>
      <w:r w:rsidR="007F18BF" w:rsidRPr="008649FD">
        <w:rPr>
          <w:rFonts w:ascii="標楷體" w:eastAsia="標楷體" w:hAnsi="標楷體" w:cs="Arial Unicode MS"/>
          <w:sz w:val="28"/>
          <w:szCs w:val="28"/>
          <w:lang w:val="zh-TW"/>
        </w:rPr>
        <w:t xml:space="preserve"> </w:t>
      </w:r>
      <w:r w:rsidR="007F18BF" w:rsidRPr="00C364E4">
        <w:rPr>
          <w:rFonts w:ascii="標楷體" w:eastAsia="標楷體" w:hAnsi="標楷體" w:cs="Arial Unicode MS"/>
          <w:sz w:val="22"/>
          <w:lang w:val="zh-TW"/>
        </w:rPr>
        <w:t xml:space="preserve"> </w:t>
      </w:r>
      <w:r w:rsidR="00E77E87" w:rsidRPr="00C364E4">
        <w:rPr>
          <w:rFonts w:ascii="標楷體" w:eastAsia="標楷體" w:hAnsi="標楷體" w:cs="Arial Unicode MS"/>
          <w:szCs w:val="24"/>
          <w:lang w:val="zh-TW"/>
        </w:rPr>
        <w:t xml:space="preserve"> </w:t>
      </w:r>
      <w:r w:rsidR="004D2BA4" w:rsidRPr="008649FD">
        <w:rPr>
          <w:rFonts w:ascii="標楷體" w:eastAsia="標楷體" w:hAnsi="標楷體" w:cs="Arial Unicode MS" w:hint="eastAsia"/>
          <w:sz w:val="28"/>
          <w:szCs w:val="28"/>
          <w:lang w:val="zh-TW"/>
        </w:rPr>
        <w:t>二、</w:t>
      </w:r>
      <w:r w:rsidR="00544AF9">
        <w:rPr>
          <w:rFonts w:ascii="標楷體" w:eastAsia="標楷體" w:hAnsi="標楷體" w:cs="Arial Unicode MS" w:hint="eastAsia"/>
          <w:sz w:val="28"/>
          <w:szCs w:val="28"/>
          <w:lang w:val="zh-TW"/>
        </w:rPr>
        <w:t>旨揭說明會包含醫療器材定期安全監視規範、</w:t>
      </w:r>
      <w:r w:rsidR="00874CF0">
        <w:rPr>
          <w:rFonts w:ascii="標楷體" w:eastAsia="標楷體" w:hAnsi="標楷體" w:cs="Arial Unicode MS" w:hint="eastAsia"/>
          <w:sz w:val="28"/>
          <w:szCs w:val="28"/>
          <w:lang w:val="zh-TW"/>
        </w:rPr>
        <w:t>醫療器材嚴重不良事件通報辦法草案及醫療器材來源流向管理辦法草案等主題，增進相關醫療器材從業人員對醫療器材相關子法規的了解</w:t>
      </w:r>
      <w:r w:rsidR="00B35FE9" w:rsidRPr="006E5C20">
        <w:rPr>
          <w:rFonts w:ascii="標楷體" w:eastAsia="標楷體" w:hAnsi="標楷體" w:cs="Arial Unicode MS" w:hint="eastAsia"/>
          <w:spacing w:val="-20"/>
          <w:sz w:val="28"/>
          <w:szCs w:val="28"/>
          <w:lang w:val="zh-TW"/>
        </w:rPr>
        <w:t>。</w:t>
      </w:r>
    </w:p>
    <w:p w:rsidR="00F96509" w:rsidRDefault="00F96509"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kern w:val="0"/>
          <w:sz w:val="28"/>
          <w:szCs w:val="28"/>
          <w:lang w:val="zh-TW"/>
        </w:rPr>
        <w:t xml:space="preserve">  </w:t>
      </w:r>
      <w:r w:rsidRPr="0011551A">
        <w:rPr>
          <w:rFonts w:ascii="標楷體" w:eastAsia="標楷體" w:hAnsi="標楷體" w:cs="Arial Unicode MS"/>
          <w:kern w:val="0"/>
          <w:sz w:val="20"/>
          <w:szCs w:val="20"/>
          <w:lang w:val="zh-TW"/>
        </w:rPr>
        <w:t xml:space="preserve"> </w:t>
      </w:r>
      <w:r w:rsidRPr="00C364E4">
        <w:rPr>
          <w:rFonts w:ascii="標楷體" w:eastAsia="標楷體" w:hAnsi="標楷體" w:cs="Arial Unicode MS"/>
          <w:kern w:val="0"/>
          <w:szCs w:val="24"/>
          <w:lang w:val="zh-TW"/>
        </w:rPr>
        <w:t xml:space="preserve">  </w:t>
      </w:r>
      <w:r>
        <w:rPr>
          <w:rFonts w:ascii="標楷體" w:eastAsia="標楷體" w:hAnsi="標楷體" w:cs="Arial Unicode MS" w:hint="eastAsia"/>
          <w:kern w:val="0"/>
          <w:sz w:val="28"/>
          <w:szCs w:val="28"/>
          <w:lang w:val="zh-TW"/>
        </w:rPr>
        <w:t>三、</w:t>
      </w:r>
      <w:r w:rsidR="00874CF0">
        <w:rPr>
          <w:rFonts w:ascii="標楷體" w:eastAsia="標楷體" w:hAnsi="標楷體" w:cs="Arial Unicode MS" w:hint="eastAsia"/>
          <w:kern w:val="0"/>
          <w:sz w:val="28"/>
          <w:szCs w:val="28"/>
          <w:lang w:val="zh-TW"/>
        </w:rPr>
        <w:t>因應C</w:t>
      </w:r>
      <w:r w:rsidR="00874CF0">
        <w:rPr>
          <w:rFonts w:ascii="標楷體" w:eastAsia="標楷體" w:hAnsi="標楷體" w:cs="Arial Unicode MS"/>
          <w:kern w:val="0"/>
          <w:sz w:val="28"/>
          <w:szCs w:val="28"/>
          <w:lang w:val="zh-TW"/>
        </w:rPr>
        <w:t>OVID-19</w:t>
      </w:r>
      <w:r w:rsidR="00874CF0">
        <w:rPr>
          <w:rFonts w:ascii="標楷體" w:eastAsia="標楷體" w:hAnsi="標楷體" w:cs="Arial Unicode MS" w:hint="eastAsia"/>
          <w:kern w:val="0"/>
          <w:sz w:val="28"/>
          <w:szCs w:val="28"/>
          <w:lang w:val="zh-TW"/>
        </w:rPr>
        <w:t>肺炎防疫措施，保持學員間適當之社交距離，故各場次之報名名額進行管控</w:t>
      </w:r>
      <w:r w:rsidR="009E3290">
        <w:rPr>
          <w:rFonts w:ascii="標楷體" w:eastAsia="標楷體" w:hAnsi="標楷體" w:cs="Arial Unicode MS" w:hint="eastAsia"/>
          <w:sz w:val="28"/>
          <w:szCs w:val="28"/>
          <w:lang w:val="zh-TW"/>
        </w:rPr>
        <w:t>。</w:t>
      </w:r>
      <w:r w:rsidR="00874CF0">
        <w:rPr>
          <w:rFonts w:ascii="標楷體" w:eastAsia="標楷體" w:hAnsi="標楷體" w:cs="Arial Unicode MS" w:hint="eastAsia"/>
          <w:sz w:val="28"/>
          <w:szCs w:val="28"/>
          <w:lang w:val="zh-TW"/>
        </w:rPr>
        <w:t>每場次優先開放</w:t>
      </w:r>
      <w:r w:rsidR="00874CF0">
        <w:rPr>
          <w:rFonts w:ascii="標楷體" w:eastAsia="標楷體" w:hAnsi="標楷體" w:cs="Arial Unicode MS"/>
          <w:sz w:val="28"/>
          <w:szCs w:val="28"/>
          <w:lang w:val="zh-TW"/>
        </w:rPr>
        <w:t>20</w:t>
      </w:r>
      <w:r w:rsidR="00874CF0">
        <w:rPr>
          <w:rFonts w:ascii="標楷體" w:eastAsia="標楷體" w:hAnsi="標楷體" w:cs="Arial Unicode MS" w:hint="eastAsia"/>
          <w:sz w:val="28"/>
          <w:szCs w:val="28"/>
          <w:lang w:val="zh-TW"/>
        </w:rPr>
        <w:t>位名額給公協學會，每單位僅能報名一場次，並派一名代表出席為限。</w:t>
      </w:r>
    </w:p>
    <w:p w:rsidR="006E5C20" w:rsidRDefault="006E5C20"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sidRPr="00C364E4">
        <w:rPr>
          <w:rFonts w:ascii="標楷體" w:eastAsia="標楷體" w:hAnsi="標楷體" w:cs="Arial Unicode MS"/>
          <w:sz w:val="32"/>
          <w:szCs w:val="32"/>
          <w:lang w:val="zh-TW"/>
        </w:rPr>
        <w:t xml:space="preserve">  </w:t>
      </w:r>
      <w:r>
        <w:rPr>
          <w:rFonts w:ascii="標楷體" w:eastAsia="標楷體" w:hAnsi="標楷體" w:cs="Arial Unicode MS" w:hint="eastAsia"/>
          <w:sz w:val="28"/>
          <w:szCs w:val="28"/>
          <w:lang w:val="zh-TW"/>
        </w:rPr>
        <w:t>四、</w:t>
      </w:r>
      <w:r w:rsidR="00874CF0">
        <w:rPr>
          <w:rFonts w:ascii="標楷體" w:eastAsia="標楷體" w:hAnsi="標楷體" w:cs="Arial Unicode MS" w:hint="eastAsia"/>
          <w:sz w:val="28"/>
          <w:szCs w:val="28"/>
          <w:lang w:val="zh-TW"/>
        </w:rPr>
        <w:t>活動地點：南港生技園區食品藥物管理署</w:t>
      </w:r>
      <w:r w:rsidR="00874CF0">
        <w:rPr>
          <w:rFonts w:ascii="標楷體" w:eastAsia="標楷體" w:hAnsi="標楷體" w:cs="Arial Unicode MS"/>
          <w:sz w:val="28"/>
          <w:szCs w:val="28"/>
          <w:lang w:val="zh-TW"/>
        </w:rPr>
        <w:t>F</w:t>
      </w:r>
      <w:r w:rsidR="00874CF0">
        <w:rPr>
          <w:rFonts w:ascii="標楷體" w:eastAsia="標楷體" w:hAnsi="標楷體" w:cs="Arial Unicode MS" w:hint="eastAsia"/>
          <w:sz w:val="28"/>
          <w:szCs w:val="28"/>
          <w:lang w:val="zh-TW"/>
        </w:rPr>
        <w:t>棟</w:t>
      </w:r>
      <w:r w:rsidR="00874CF0">
        <w:rPr>
          <w:rFonts w:ascii="標楷體" w:eastAsia="標楷體" w:hAnsi="標楷體" w:cs="Arial Unicode MS"/>
          <w:sz w:val="28"/>
          <w:szCs w:val="28"/>
          <w:lang w:val="zh-TW"/>
        </w:rPr>
        <w:t>2</w:t>
      </w:r>
      <w:r w:rsidR="00874CF0">
        <w:rPr>
          <w:rFonts w:ascii="標楷體" w:eastAsia="標楷體" w:hAnsi="標楷體" w:cs="Arial Unicode MS" w:hint="eastAsia"/>
          <w:sz w:val="28"/>
          <w:szCs w:val="28"/>
          <w:lang w:val="zh-TW"/>
        </w:rPr>
        <w:t>樓教室(臺北市南港區研究路一段1</w:t>
      </w:r>
      <w:r w:rsidR="00874CF0">
        <w:rPr>
          <w:rFonts w:ascii="標楷體" w:eastAsia="標楷體" w:hAnsi="標楷體" w:cs="Arial Unicode MS"/>
          <w:sz w:val="28"/>
          <w:szCs w:val="28"/>
          <w:lang w:val="zh-TW"/>
        </w:rPr>
        <w:t>30</w:t>
      </w:r>
      <w:r w:rsidR="00874CF0">
        <w:rPr>
          <w:rFonts w:ascii="標楷體" w:eastAsia="標楷體" w:hAnsi="標楷體" w:cs="Arial Unicode MS" w:hint="eastAsia"/>
          <w:sz w:val="28"/>
          <w:szCs w:val="28"/>
          <w:lang w:val="zh-TW"/>
        </w:rPr>
        <w:t>巷9</w:t>
      </w:r>
      <w:r w:rsidR="00874CF0">
        <w:rPr>
          <w:rFonts w:ascii="標楷體" w:eastAsia="標楷體" w:hAnsi="標楷體" w:cs="Arial Unicode MS"/>
          <w:sz w:val="28"/>
          <w:szCs w:val="28"/>
          <w:lang w:val="zh-TW"/>
        </w:rPr>
        <w:t>9</w:t>
      </w:r>
      <w:r w:rsidR="00874CF0">
        <w:rPr>
          <w:rFonts w:ascii="標楷體" w:eastAsia="標楷體" w:hAnsi="標楷體" w:cs="Arial Unicode MS" w:hint="eastAsia"/>
          <w:sz w:val="28"/>
          <w:szCs w:val="28"/>
          <w:lang w:val="zh-TW"/>
        </w:rPr>
        <w:t>號</w:t>
      </w:r>
      <w:r w:rsidR="00874CF0">
        <w:rPr>
          <w:rFonts w:ascii="標楷體" w:eastAsia="標楷體" w:hAnsi="標楷體" w:cs="Arial Unicode MS"/>
          <w:sz w:val="28"/>
          <w:szCs w:val="28"/>
          <w:lang w:val="zh-TW"/>
        </w:rPr>
        <w:t xml:space="preserve"> </w:t>
      </w:r>
      <w:r w:rsidR="00874CF0">
        <w:rPr>
          <w:rFonts w:ascii="標楷體" w:eastAsia="標楷體" w:hAnsi="標楷體" w:cs="Arial Unicode MS" w:hint="eastAsia"/>
          <w:sz w:val="28"/>
          <w:szCs w:val="28"/>
          <w:lang w:val="zh-TW"/>
        </w:rPr>
        <w:t>國家生技園區</w:t>
      </w:r>
      <w:r w:rsidR="00874CF0">
        <w:rPr>
          <w:rFonts w:ascii="標楷體" w:eastAsia="標楷體" w:hAnsi="標楷體" w:cs="Arial Unicode MS"/>
          <w:sz w:val="28"/>
          <w:szCs w:val="28"/>
          <w:lang w:val="zh-TW"/>
        </w:rPr>
        <w:t>F</w:t>
      </w:r>
      <w:r w:rsidR="00874CF0">
        <w:rPr>
          <w:rFonts w:ascii="標楷體" w:eastAsia="標楷體" w:hAnsi="標楷體" w:cs="Arial Unicode MS" w:hint="eastAsia"/>
          <w:sz w:val="28"/>
          <w:szCs w:val="28"/>
          <w:lang w:val="zh-TW"/>
        </w:rPr>
        <w:t>棟)。</w:t>
      </w:r>
    </w:p>
    <w:p w:rsidR="00F63364" w:rsidRDefault="00874CF0"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五、</w:t>
      </w:r>
      <w:r w:rsidR="00F63364">
        <w:rPr>
          <w:rFonts w:ascii="標楷體" w:eastAsia="標楷體" w:hAnsi="標楷體" w:cs="Arial Unicode MS" w:hint="eastAsia"/>
          <w:sz w:val="28"/>
          <w:szCs w:val="28"/>
          <w:lang w:val="zh-TW"/>
        </w:rPr>
        <w:t>活動時間：下午1點半至5點。</w:t>
      </w:r>
    </w:p>
    <w:p w:rsidR="00F63364" w:rsidRDefault="00F63364"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六、</w:t>
      </w:r>
      <w:r w:rsidR="00874CF0">
        <w:rPr>
          <w:rFonts w:ascii="標楷體" w:eastAsia="標楷體" w:hAnsi="標楷體" w:cs="Arial Unicode MS" w:hint="eastAsia"/>
          <w:sz w:val="28"/>
          <w:szCs w:val="28"/>
          <w:lang w:val="zh-TW"/>
        </w:rPr>
        <w:t>報名時間將自</w:t>
      </w:r>
      <w:r w:rsidR="00874CF0">
        <w:rPr>
          <w:rFonts w:ascii="標楷體" w:eastAsia="標楷體" w:hAnsi="標楷體" w:cs="Arial Unicode MS"/>
          <w:sz w:val="28"/>
          <w:szCs w:val="28"/>
          <w:lang w:val="zh-TW"/>
        </w:rPr>
        <w:t>109</w:t>
      </w:r>
      <w:r w:rsidR="00874CF0">
        <w:rPr>
          <w:rFonts w:ascii="標楷體" w:eastAsia="標楷體" w:hAnsi="標楷體" w:cs="Arial Unicode MS" w:hint="eastAsia"/>
          <w:sz w:val="28"/>
          <w:szCs w:val="28"/>
          <w:lang w:val="zh-TW"/>
        </w:rPr>
        <w:t>年</w:t>
      </w:r>
      <w:r w:rsidR="00874CF0">
        <w:rPr>
          <w:rFonts w:ascii="標楷體" w:eastAsia="標楷體" w:hAnsi="標楷體" w:cs="Arial Unicode MS"/>
          <w:sz w:val="28"/>
          <w:szCs w:val="28"/>
          <w:lang w:val="zh-TW"/>
        </w:rPr>
        <w:t>6</w:t>
      </w:r>
      <w:r w:rsidR="00874CF0">
        <w:rPr>
          <w:rFonts w:ascii="標楷體" w:eastAsia="標楷體" w:hAnsi="標楷體" w:cs="Arial Unicode MS" w:hint="eastAsia"/>
          <w:sz w:val="28"/>
          <w:szCs w:val="28"/>
          <w:lang w:val="zh-TW"/>
        </w:rPr>
        <w:t>月</w:t>
      </w:r>
      <w:r w:rsidR="00874CF0">
        <w:rPr>
          <w:rFonts w:ascii="標楷體" w:eastAsia="標楷體" w:hAnsi="標楷體" w:cs="Arial Unicode MS"/>
          <w:sz w:val="28"/>
          <w:szCs w:val="28"/>
          <w:lang w:val="zh-TW"/>
        </w:rPr>
        <w:t>1</w:t>
      </w:r>
      <w:r w:rsidR="00874CF0">
        <w:rPr>
          <w:rFonts w:ascii="標楷體" w:eastAsia="標楷體" w:hAnsi="標楷體" w:cs="Arial Unicode MS" w:hint="eastAsia"/>
          <w:sz w:val="28"/>
          <w:szCs w:val="28"/>
          <w:lang w:val="zh-TW"/>
        </w:rPr>
        <w:t>日上午</w:t>
      </w:r>
      <w:r w:rsidR="00874CF0">
        <w:rPr>
          <w:rFonts w:ascii="標楷體" w:eastAsia="標楷體" w:hAnsi="標楷體" w:cs="Arial Unicode MS"/>
          <w:sz w:val="28"/>
          <w:szCs w:val="28"/>
          <w:lang w:val="zh-TW"/>
        </w:rPr>
        <w:t>9</w:t>
      </w:r>
      <w:r w:rsidR="00874CF0">
        <w:rPr>
          <w:rFonts w:ascii="標楷體" w:eastAsia="標楷體" w:hAnsi="標楷體" w:cs="Arial Unicode MS" w:hint="eastAsia"/>
          <w:sz w:val="28"/>
          <w:szCs w:val="28"/>
          <w:lang w:val="zh-TW"/>
        </w:rPr>
        <w:t>點開放報名，至</w:t>
      </w:r>
      <w:r w:rsidR="00874CF0">
        <w:rPr>
          <w:rFonts w:ascii="標楷體" w:eastAsia="標楷體" w:hAnsi="標楷體" w:cs="Arial Unicode MS"/>
          <w:sz w:val="28"/>
          <w:szCs w:val="28"/>
          <w:lang w:val="zh-TW"/>
        </w:rPr>
        <w:t>109</w:t>
      </w:r>
    </w:p>
    <w:p w:rsidR="00874CF0" w:rsidRDefault="00874CF0" w:rsidP="00F63364">
      <w:pPr>
        <w:suppressAutoHyphens/>
        <w:spacing w:line="320" w:lineRule="exact"/>
        <w:ind w:leftChars="100" w:left="240" w:firstLineChars="300" w:firstLine="84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年</w:t>
      </w:r>
      <w:r>
        <w:rPr>
          <w:rFonts w:ascii="標楷體" w:eastAsia="標楷體" w:hAnsi="標楷體" w:cs="Arial Unicode MS"/>
          <w:sz w:val="28"/>
          <w:szCs w:val="28"/>
          <w:lang w:val="zh-TW"/>
        </w:rPr>
        <w:t>6</w:t>
      </w:r>
      <w:r>
        <w:rPr>
          <w:rFonts w:ascii="標楷體" w:eastAsia="標楷體" w:hAnsi="標楷體" w:cs="Arial Unicode MS" w:hint="eastAsia"/>
          <w:sz w:val="28"/>
          <w:szCs w:val="28"/>
          <w:lang w:val="zh-TW"/>
        </w:rPr>
        <w:t>月</w:t>
      </w:r>
      <w:r>
        <w:rPr>
          <w:rFonts w:ascii="標楷體" w:eastAsia="標楷體" w:hAnsi="標楷體" w:cs="Arial Unicode MS"/>
          <w:sz w:val="28"/>
          <w:szCs w:val="28"/>
          <w:lang w:val="zh-TW"/>
        </w:rPr>
        <w:t>3</w:t>
      </w:r>
      <w:r>
        <w:rPr>
          <w:rFonts w:ascii="標楷體" w:eastAsia="標楷體" w:hAnsi="標楷體" w:cs="Arial Unicode MS" w:hint="eastAsia"/>
          <w:sz w:val="28"/>
          <w:szCs w:val="28"/>
          <w:lang w:val="zh-TW"/>
        </w:rPr>
        <w:t>日下午</w:t>
      </w:r>
      <w:r>
        <w:rPr>
          <w:rFonts w:ascii="標楷體" w:eastAsia="標楷體" w:hAnsi="標楷體" w:cs="Arial Unicode MS"/>
          <w:sz w:val="28"/>
          <w:szCs w:val="28"/>
          <w:lang w:val="zh-TW"/>
        </w:rPr>
        <w:t>5</w:t>
      </w:r>
      <w:r>
        <w:rPr>
          <w:rFonts w:ascii="標楷體" w:eastAsia="標楷體" w:hAnsi="標楷體" w:cs="Arial Unicode MS" w:hint="eastAsia"/>
          <w:sz w:val="28"/>
          <w:szCs w:val="28"/>
          <w:lang w:val="zh-TW"/>
        </w:rPr>
        <w:t>點止，敬請各會員於期限內至h</w:t>
      </w:r>
      <w:r>
        <w:rPr>
          <w:rFonts w:ascii="標楷體" w:eastAsia="標楷體" w:hAnsi="標楷體" w:cs="Arial Unicode MS"/>
          <w:sz w:val="28"/>
          <w:szCs w:val="28"/>
          <w:lang w:val="zh-TW"/>
        </w:rPr>
        <w:t>ttp</w:t>
      </w:r>
      <w:r w:rsidR="00F63364">
        <w:rPr>
          <w:rFonts w:ascii="標楷體" w:eastAsia="標楷體" w:hAnsi="標楷體" w:cs="Arial Unicode MS"/>
          <w:sz w:val="28"/>
          <w:szCs w:val="28"/>
          <w:lang w:val="zh-TW"/>
        </w:rPr>
        <w:t>s</w:t>
      </w:r>
      <w:r>
        <w:rPr>
          <w:rFonts w:ascii="標楷體" w:eastAsia="標楷體" w:hAnsi="標楷體" w:cs="Arial Unicode MS"/>
          <w:sz w:val="28"/>
          <w:szCs w:val="28"/>
          <w:lang w:val="zh-TW"/>
        </w:rPr>
        <w:t>://</w:t>
      </w:r>
    </w:p>
    <w:p w:rsidR="00874CF0" w:rsidRDefault="00874CF0"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gg.gg/20200615-16</w:t>
      </w:r>
      <w:r>
        <w:rPr>
          <w:rFonts w:ascii="標楷體" w:eastAsia="標楷體" w:hAnsi="標楷體" w:cs="Arial Unicode MS" w:hint="eastAsia"/>
          <w:sz w:val="28"/>
          <w:szCs w:val="28"/>
          <w:lang w:val="zh-TW"/>
        </w:rPr>
        <w:t>完成報名，逾期恕不保留名額。報名場次之剩餘名額將於</w:t>
      </w:r>
      <w:r>
        <w:rPr>
          <w:rFonts w:ascii="標楷體" w:eastAsia="標楷體" w:hAnsi="標楷體" w:cs="Arial Unicode MS"/>
          <w:sz w:val="28"/>
          <w:szCs w:val="28"/>
          <w:lang w:val="zh-TW"/>
        </w:rPr>
        <w:t>109</w:t>
      </w:r>
      <w:r>
        <w:rPr>
          <w:rFonts w:ascii="標楷體" w:eastAsia="標楷體" w:hAnsi="標楷體" w:cs="Arial Unicode MS" w:hint="eastAsia"/>
          <w:sz w:val="28"/>
          <w:szCs w:val="28"/>
          <w:lang w:val="zh-TW"/>
        </w:rPr>
        <w:t>年</w:t>
      </w:r>
      <w:r>
        <w:rPr>
          <w:rFonts w:ascii="標楷體" w:eastAsia="標楷體" w:hAnsi="標楷體" w:cs="Arial Unicode MS"/>
          <w:sz w:val="28"/>
          <w:szCs w:val="28"/>
          <w:lang w:val="zh-TW"/>
        </w:rPr>
        <w:t>6</w:t>
      </w:r>
      <w:r>
        <w:rPr>
          <w:rFonts w:ascii="標楷體" w:eastAsia="標楷體" w:hAnsi="標楷體" w:cs="Arial Unicode MS" w:hint="eastAsia"/>
          <w:sz w:val="28"/>
          <w:szCs w:val="28"/>
          <w:lang w:val="zh-TW"/>
        </w:rPr>
        <w:t>月</w:t>
      </w:r>
      <w:r>
        <w:rPr>
          <w:rFonts w:ascii="標楷體" w:eastAsia="標楷體" w:hAnsi="標楷體" w:cs="Arial Unicode MS"/>
          <w:sz w:val="28"/>
          <w:szCs w:val="28"/>
          <w:lang w:val="zh-TW"/>
        </w:rPr>
        <w:t>4</w:t>
      </w:r>
      <w:r>
        <w:rPr>
          <w:rFonts w:ascii="標楷體" w:eastAsia="標楷體" w:hAnsi="標楷體" w:cs="Arial Unicode MS" w:hint="eastAsia"/>
          <w:sz w:val="28"/>
          <w:szCs w:val="28"/>
          <w:lang w:val="zh-TW"/>
        </w:rPr>
        <w:t>日上午</w:t>
      </w:r>
      <w:r>
        <w:rPr>
          <w:rFonts w:ascii="標楷體" w:eastAsia="標楷體" w:hAnsi="標楷體" w:cs="Arial Unicode MS"/>
          <w:sz w:val="28"/>
          <w:szCs w:val="28"/>
          <w:lang w:val="zh-TW"/>
        </w:rPr>
        <w:t>9</w:t>
      </w:r>
      <w:r>
        <w:rPr>
          <w:rFonts w:ascii="標楷體" w:eastAsia="標楷體" w:hAnsi="標楷體" w:cs="Arial Unicode MS" w:hint="eastAsia"/>
          <w:sz w:val="28"/>
          <w:szCs w:val="28"/>
          <w:lang w:val="zh-TW"/>
        </w:rPr>
        <w:t>點對外開放</w:t>
      </w:r>
      <w:r w:rsidR="00F63364">
        <w:rPr>
          <w:rFonts w:ascii="標楷體" w:eastAsia="標楷體" w:hAnsi="標楷體" w:cs="Arial Unicode MS" w:hint="eastAsia"/>
          <w:sz w:val="28"/>
          <w:szCs w:val="28"/>
          <w:lang w:val="zh-TW"/>
        </w:rPr>
        <w:t>，額滿為止。</w:t>
      </w:r>
    </w:p>
    <w:p w:rsidR="00F63364" w:rsidRDefault="00F63364" w:rsidP="00F63364">
      <w:pPr>
        <w:suppressAutoHyphens/>
        <w:spacing w:line="320" w:lineRule="exact"/>
        <w:ind w:left="1120" w:hangingChars="400" w:hanging="1120"/>
        <w:rPr>
          <w:rFonts w:ascii="標楷體" w:eastAsia="標楷體" w:hAnsi="標楷體" w:cs="Arial Unicode MS"/>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七、配合防疫措施，活動前將以電子郵件寄發報名成功信件及健康聲明書，請事先填寫及列印紙本，並於活動當日攜帶入場，配合量測體溫及手部消毐，額溫3</w:t>
      </w:r>
      <w:r>
        <w:rPr>
          <w:rFonts w:ascii="標楷體" w:eastAsia="標楷體" w:hAnsi="標楷體" w:cs="Arial Unicode MS"/>
          <w:sz w:val="28"/>
          <w:szCs w:val="28"/>
          <w:lang w:val="zh-TW"/>
        </w:rPr>
        <w:t>7.5</w:t>
      </w:r>
      <w:r>
        <w:rPr>
          <w:rFonts w:ascii="標楷體" w:eastAsia="標楷體" w:hAnsi="標楷體" w:cs="Arial Unicode MS" w:hint="eastAsia"/>
          <w:sz w:val="28"/>
          <w:szCs w:val="28"/>
          <w:lang w:val="zh-TW"/>
        </w:rPr>
        <w:t>度以上者，不得入內；會議期間請全程配戴口罩。</w:t>
      </w:r>
    </w:p>
    <w:p w:rsidR="00F63364" w:rsidRDefault="00F63364" w:rsidP="00F63364">
      <w:pPr>
        <w:suppressAutoHyphens/>
        <w:spacing w:line="320" w:lineRule="exact"/>
        <w:ind w:left="1120" w:hangingChars="400" w:hanging="1120"/>
        <w:rPr>
          <w:rFonts w:ascii="標楷體" w:eastAsia="標楷體" w:hAnsi="標楷體" w:cs="Arial Unicode MS" w:hint="eastAsia"/>
          <w:sz w:val="28"/>
          <w:szCs w:val="28"/>
          <w:lang w:val="zh-TW"/>
        </w:rPr>
      </w:pPr>
      <w:r>
        <w:rPr>
          <w:rFonts w:ascii="標楷體" w:eastAsia="標楷體" w:hAnsi="標楷體" w:cs="Arial Unicode MS" w:hint="eastAsia"/>
          <w:sz w:val="28"/>
          <w:szCs w:val="28"/>
          <w:lang w:val="zh-TW"/>
        </w:rPr>
        <w:t xml:space="preserve"> </w:t>
      </w:r>
      <w:r>
        <w:rPr>
          <w:rFonts w:ascii="標楷體" w:eastAsia="標楷體" w:hAnsi="標楷體" w:cs="Arial Unicode MS"/>
          <w:sz w:val="28"/>
          <w:szCs w:val="28"/>
          <w:lang w:val="zh-TW"/>
        </w:rPr>
        <w:t xml:space="preserve">   </w:t>
      </w:r>
      <w:r>
        <w:rPr>
          <w:rFonts w:ascii="標楷體" w:eastAsia="標楷體" w:hAnsi="標楷體" w:cs="Arial Unicode MS" w:hint="eastAsia"/>
          <w:sz w:val="28"/>
          <w:szCs w:val="28"/>
          <w:lang w:val="zh-TW"/>
        </w:rPr>
        <w:t>八、檢附旨揭活動議程。</w:t>
      </w:r>
    </w:p>
    <w:p w:rsidR="004D2BA4" w:rsidRPr="001572A8" w:rsidRDefault="004D2BA4" w:rsidP="004D2BA4">
      <w:pPr>
        <w:suppressAutoHyphens/>
        <w:wordWrap w:val="0"/>
        <w:spacing w:line="0" w:lineRule="atLeast"/>
        <w:ind w:left="1120" w:hangingChars="400" w:hanging="1120"/>
        <w:rPr>
          <w:rFonts w:ascii="標楷體" w:eastAsia="標楷體" w:hAnsi="標楷體" w:cs="新細明體"/>
          <w:color w:val="000000"/>
          <w:kern w:val="0"/>
          <w:sz w:val="28"/>
          <w:szCs w:val="28"/>
        </w:rPr>
      </w:pPr>
    </w:p>
    <w:p w:rsidR="00F75174" w:rsidRPr="00DB41E1" w:rsidRDefault="0018549B" w:rsidP="00B52453">
      <w:pPr>
        <w:snapToGrid w:val="0"/>
        <w:spacing w:line="240" w:lineRule="atLeast"/>
        <w:ind w:leftChars="400" w:left="1520" w:rightChars="135" w:right="324" w:hangingChars="100" w:hanging="560"/>
        <w:jc w:val="both"/>
        <w:rPr>
          <w:rFonts w:ascii="標楷體" w:eastAsia="標楷體" w:hAnsi="標楷體" w:cs="Times New Roman"/>
          <w:color w:val="000000" w:themeColor="text1"/>
          <w:sz w:val="32"/>
          <w:szCs w:val="32"/>
        </w:rPr>
      </w:pPr>
      <w:r>
        <w:rPr>
          <w:rFonts w:ascii="華康儷楷書" w:eastAsia="華康儷楷書" w:hAnsi="Calibri" w:cs="Times New Roman" w:hint="eastAsia"/>
          <w:b/>
          <w:bCs/>
          <w:color w:val="000000"/>
          <w:sz w:val="56"/>
          <w:szCs w:val="56"/>
        </w:rPr>
        <w:t>理事長</w:t>
      </w:r>
      <w:r>
        <w:rPr>
          <w:rFonts w:ascii="王漢宗顏楷體繁" w:eastAsia="王漢宗顏楷體繁" w:hAnsi="Calibri" w:cs="Times New Roman"/>
          <w:color w:val="000000"/>
          <w:sz w:val="56"/>
          <w:szCs w:val="56"/>
        </w:rPr>
        <w:t> </w:t>
      </w:r>
      <w:r>
        <w:rPr>
          <w:rFonts w:ascii="王漢宗顏楷體繁" w:eastAsia="王漢宗顏楷體繁" w:hAnsi="Calibri" w:cs="Times New Roman" w:hint="eastAsia"/>
          <w:color w:val="000000"/>
          <w:sz w:val="56"/>
          <w:szCs w:val="56"/>
        </w:rPr>
        <w:t xml:space="preserve"> </w:t>
      </w:r>
      <w:r w:rsidR="001306A2">
        <w:rPr>
          <w:rFonts w:ascii="華康儷楷書" w:eastAsia="華康儷楷書" w:hAnsi="Calibri" w:cs="Times New Roman" w:hint="eastAsia"/>
          <w:b/>
          <w:bCs/>
          <w:color w:val="000000"/>
          <w:sz w:val="96"/>
          <w:szCs w:val="96"/>
        </w:rPr>
        <w:t>簡 文 豐</w:t>
      </w:r>
    </w:p>
    <w:sectPr w:rsidR="00F75174" w:rsidRPr="00DB41E1" w:rsidSect="00F63364">
      <w:pgSz w:w="11906" w:h="16838"/>
      <w:pgMar w:top="1134" w:right="1797" w:bottom="567"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273" w:rsidRDefault="00B95273" w:rsidP="00D26A27">
      <w:r>
        <w:separator/>
      </w:r>
    </w:p>
  </w:endnote>
  <w:endnote w:type="continuationSeparator" w:id="0">
    <w:p w:rsidR="00B95273" w:rsidRDefault="00B95273" w:rsidP="00D26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News706 BT">
    <w:altName w:val="Nyala"/>
    <w:charset w:val="00"/>
    <w:family w:val="roman"/>
    <w:pitch w:val="variable"/>
    <w:sig w:usb0="00000001" w:usb1="1000204A" w:usb2="00000000" w:usb3="00000000" w:csb0="00000011" w:csb1="00000000"/>
  </w:font>
  <w:font w:name="Gulim">
    <w:altName w:val="굴림"/>
    <w:panose1 w:val="020B0600000101010101"/>
    <w:charset w:val="81"/>
    <w:family w:val="swiss"/>
    <w:pitch w:val="variable"/>
    <w:sig w:usb0="B00002AF" w:usb1="69D77CFB" w:usb2="00000030" w:usb3="00000000" w:csb0="0008009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273" w:rsidRDefault="00B95273" w:rsidP="00D26A27">
      <w:r>
        <w:separator/>
      </w:r>
    </w:p>
  </w:footnote>
  <w:footnote w:type="continuationSeparator" w:id="0">
    <w:p w:rsidR="00B95273" w:rsidRDefault="00B95273" w:rsidP="00D26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64D58"/>
    <w:multiLevelType w:val="hybridMultilevel"/>
    <w:tmpl w:val="6A2CA5CA"/>
    <w:lvl w:ilvl="0" w:tplc="4C96818C">
      <w:start w:val="1"/>
      <w:numFmt w:val="taiwaneseCountingThousand"/>
      <w:lvlText w:val="(%1)"/>
      <w:lvlJc w:val="left"/>
      <w:pPr>
        <w:ind w:left="2325" w:hanging="720"/>
      </w:pPr>
      <w:rPr>
        <w:rFonts w:hint="default"/>
      </w:rPr>
    </w:lvl>
    <w:lvl w:ilvl="1" w:tplc="04090019" w:tentative="1">
      <w:start w:val="1"/>
      <w:numFmt w:val="ideographTraditional"/>
      <w:lvlText w:val="%2、"/>
      <w:lvlJc w:val="left"/>
      <w:pPr>
        <w:ind w:left="2565" w:hanging="480"/>
      </w:pPr>
    </w:lvl>
    <w:lvl w:ilvl="2" w:tplc="0409001B" w:tentative="1">
      <w:start w:val="1"/>
      <w:numFmt w:val="lowerRoman"/>
      <w:lvlText w:val="%3."/>
      <w:lvlJc w:val="right"/>
      <w:pPr>
        <w:ind w:left="3045" w:hanging="480"/>
      </w:pPr>
    </w:lvl>
    <w:lvl w:ilvl="3" w:tplc="0409000F" w:tentative="1">
      <w:start w:val="1"/>
      <w:numFmt w:val="decimal"/>
      <w:lvlText w:val="%4."/>
      <w:lvlJc w:val="left"/>
      <w:pPr>
        <w:ind w:left="3525" w:hanging="480"/>
      </w:pPr>
    </w:lvl>
    <w:lvl w:ilvl="4" w:tplc="04090019" w:tentative="1">
      <w:start w:val="1"/>
      <w:numFmt w:val="ideographTraditional"/>
      <w:lvlText w:val="%5、"/>
      <w:lvlJc w:val="left"/>
      <w:pPr>
        <w:ind w:left="4005" w:hanging="480"/>
      </w:pPr>
    </w:lvl>
    <w:lvl w:ilvl="5" w:tplc="0409001B" w:tentative="1">
      <w:start w:val="1"/>
      <w:numFmt w:val="lowerRoman"/>
      <w:lvlText w:val="%6."/>
      <w:lvlJc w:val="right"/>
      <w:pPr>
        <w:ind w:left="4485" w:hanging="480"/>
      </w:pPr>
    </w:lvl>
    <w:lvl w:ilvl="6" w:tplc="0409000F" w:tentative="1">
      <w:start w:val="1"/>
      <w:numFmt w:val="decimal"/>
      <w:lvlText w:val="%7."/>
      <w:lvlJc w:val="left"/>
      <w:pPr>
        <w:ind w:left="4965" w:hanging="480"/>
      </w:pPr>
    </w:lvl>
    <w:lvl w:ilvl="7" w:tplc="04090019" w:tentative="1">
      <w:start w:val="1"/>
      <w:numFmt w:val="ideographTraditional"/>
      <w:lvlText w:val="%8、"/>
      <w:lvlJc w:val="left"/>
      <w:pPr>
        <w:ind w:left="5445" w:hanging="480"/>
      </w:pPr>
    </w:lvl>
    <w:lvl w:ilvl="8" w:tplc="0409001B" w:tentative="1">
      <w:start w:val="1"/>
      <w:numFmt w:val="lowerRoman"/>
      <w:lvlText w:val="%9."/>
      <w:lvlJc w:val="right"/>
      <w:pPr>
        <w:ind w:left="5925" w:hanging="480"/>
      </w:pPr>
    </w:lvl>
  </w:abstractNum>
  <w:abstractNum w:abstractNumId="1" w15:restartNumberingAfterBreak="0">
    <w:nsid w:val="6CE67564"/>
    <w:multiLevelType w:val="hybridMultilevel"/>
    <w:tmpl w:val="C3123F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96"/>
    <w:rsid w:val="00011717"/>
    <w:rsid w:val="000329CF"/>
    <w:rsid w:val="0003433C"/>
    <w:rsid w:val="00040D3B"/>
    <w:rsid w:val="00047BB4"/>
    <w:rsid w:val="0005405E"/>
    <w:rsid w:val="000642BF"/>
    <w:rsid w:val="00064B8A"/>
    <w:rsid w:val="0007096B"/>
    <w:rsid w:val="00072ED5"/>
    <w:rsid w:val="000905B3"/>
    <w:rsid w:val="0009520D"/>
    <w:rsid w:val="000C55DA"/>
    <w:rsid w:val="000D42B3"/>
    <w:rsid w:val="000D5B67"/>
    <w:rsid w:val="000D6218"/>
    <w:rsid w:val="0010133D"/>
    <w:rsid w:val="00104633"/>
    <w:rsid w:val="0011551A"/>
    <w:rsid w:val="001249C1"/>
    <w:rsid w:val="001306A2"/>
    <w:rsid w:val="0013298C"/>
    <w:rsid w:val="00133FA9"/>
    <w:rsid w:val="00137996"/>
    <w:rsid w:val="00141738"/>
    <w:rsid w:val="00145D08"/>
    <w:rsid w:val="0015061B"/>
    <w:rsid w:val="001527C0"/>
    <w:rsid w:val="0015338A"/>
    <w:rsid w:val="001572A8"/>
    <w:rsid w:val="00166F98"/>
    <w:rsid w:val="00184EDB"/>
    <w:rsid w:val="0018549B"/>
    <w:rsid w:val="001868B3"/>
    <w:rsid w:val="00194C05"/>
    <w:rsid w:val="001B6379"/>
    <w:rsid w:val="001B6F6F"/>
    <w:rsid w:val="001C5C5C"/>
    <w:rsid w:val="001D0CDE"/>
    <w:rsid w:val="001D0F35"/>
    <w:rsid w:val="001E0AED"/>
    <w:rsid w:val="001E6828"/>
    <w:rsid w:val="001F06DD"/>
    <w:rsid w:val="001F591F"/>
    <w:rsid w:val="001F7352"/>
    <w:rsid w:val="00211EC3"/>
    <w:rsid w:val="002358F5"/>
    <w:rsid w:val="0023685B"/>
    <w:rsid w:val="00252D76"/>
    <w:rsid w:val="002554A9"/>
    <w:rsid w:val="00256DAB"/>
    <w:rsid w:val="00273C67"/>
    <w:rsid w:val="00286C0E"/>
    <w:rsid w:val="002968B0"/>
    <w:rsid w:val="002971F5"/>
    <w:rsid w:val="002B21D5"/>
    <w:rsid w:val="002B2430"/>
    <w:rsid w:val="002B3815"/>
    <w:rsid w:val="002B63E5"/>
    <w:rsid w:val="002F41E8"/>
    <w:rsid w:val="003005E4"/>
    <w:rsid w:val="00301FE8"/>
    <w:rsid w:val="0030210B"/>
    <w:rsid w:val="00314B76"/>
    <w:rsid w:val="003168FA"/>
    <w:rsid w:val="00317710"/>
    <w:rsid w:val="003216F1"/>
    <w:rsid w:val="003241B5"/>
    <w:rsid w:val="00325247"/>
    <w:rsid w:val="00330BAE"/>
    <w:rsid w:val="00333FBA"/>
    <w:rsid w:val="0035213A"/>
    <w:rsid w:val="00353554"/>
    <w:rsid w:val="00354346"/>
    <w:rsid w:val="00354D85"/>
    <w:rsid w:val="0035550A"/>
    <w:rsid w:val="0036105A"/>
    <w:rsid w:val="00361D6B"/>
    <w:rsid w:val="0036575C"/>
    <w:rsid w:val="00377335"/>
    <w:rsid w:val="0038245A"/>
    <w:rsid w:val="003927F9"/>
    <w:rsid w:val="003940BF"/>
    <w:rsid w:val="00395A84"/>
    <w:rsid w:val="00396837"/>
    <w:rsid w:val="003A0494"/>
    <w:rsid w:val="003A38D5"/>
    <w:rsid w:val="003B04BF"/>
    <w:rsid w:val="003B210E"/>
    <w:rsid w:val="003B31E3"/>
    <w:rsid w:val="003B6665"/>
    <w:rsid w:val="003D42D7"/>
    <w:rsid w:val="003E3AF0"/>
    <w:rsid w:val="003F352B"/>
    <w:rsid w:val="0040570D"/>
    <w:rsid w:val="00405CC1"/>
    <w:rsid w:val="00407A2F"/>
    <w:rsid w:val="00427292"/>
    <w:rsid w:val="0043493E"/>
    <w:rsid w:val="004509D4"/>
    <w:rsid w:val="00452746"/>
    <w:rsid w:val="00454900"/>
    <w:rsid w:val="00454F46"/>
    <w:rsid w:val="00476FAE"/>
    <w:rsid w:val="0048073E"/>
    <w:rsid w:val="00487174"/>
    <w:rsid w:val="00490C30"/>
    <w:rsid w:val="00493E2C"/>
    <w:rsid w:val="0049422D"/>
    <w:rsid w:val="004A1C91"/>
    <w:rsid w:val="004A366C"/>
    <w:rsid w:val="004A4145"/>
    <w:rsid w:val="004A4A3C"/>
    <w:rsid w:val="004B7585"/>
    <w:rsid w:val="004B7ABC"/>
    <w:rsid w:val="004C5374"/>
    <w:rsid w:val="004D2BA4"/>
    <w:rsid w:val="004E62CB"/>
    <w:rsid w:val="004F1568"/>
    <w:rsid w:val="004F36D8"/>
    <w:rsid w:val="005013D5"/>
    <w:rsid w:val="00511E36"/>
    <w:rsid w:val="005133DE"/>
    <w:rsid w:val="0052436C"/>
    <w:rsid w:val="00525193"/>
    <w:rsid w:val="005340B9"/>
    <w:rsid w:val="00544AF9"/>
    <w:rsid w:val="005467E9"/>
    <w:rsid w:val="00552DFF"/>
    <w:rsid w:val="00562999"/>
    <w:rsid w:val="005835A5"/>
    <w:rsid w:val="00587A80"/>
    <w:rsid w:val="005A479E"/>
    <w:rsid w:val="005A715D"/>
    <w:rsid w:val="005B36D0"/>
    <w:rsid w:val="005B421C"/>
    <w:rsid w:val="005B4A05"/>
    <w:rsid w:val="005B4C30"/>
    <w:rsid w:val="005B69D0"/>
    <w:rsid w:val="005B6F4F"/>
    <w:rsid w:val="005B7B28"/>
    <w:rsid w:val="005C4B21"/>
    <w:rsid w:val="005C7B8C"/>
    <w:rsid w:val="005D4BF9"/>
    <w:rsid w:val="005D7807"/>
    <w:rsid w:val="005E5678"/>
    <w:rsid w:val="005F641F"/>
    <w:rsid w:val="006021AB"/>
    <w:rsid w:val="006123FF"/>
    <w:rsid w:val="00613188"/>
    <w:rsid w:val="0061333A"/>
    <w:rsid w:val="006133C1"/>
    <w:rsid w:val="00615C7F"/>
    <w:rsid w:val="00615D07"/>
    <w:rsid w:val="00623DAA"/>
    <w:rsid w:val="00641031"/>
    <w:rsid w:val="006431BF"/>
    <w:rsid w:val="00686BE1"/>
    <w:rsid w:val="00695D1D"/>
    <w:rsid w:val="00696BD6"/>
    <w:rsid w:val="006B26A7"/>
    <w:rsid w:val="006C5872"/>
    <w:rsid w:val="006C64E6"/>
    <w:rsid w:val="006C6FC0"/>
    <w:rsid w:val="006D08E8"/>
    <w:rsid w:val="006D172B"/>
    <w:rsid w:val="006E5C20"/>
    <w:rsid w:val="006E6D60"/>
    <w:rsid w:val="006F2DF8"/>
    <w:rsid w:val="006F58CD"/>
    <w:rsid w:val="0070116F"/>
    <w:rsid w:val="00715CF3"/>
    <w:rsid w:val="00716369"/>
    <w:rsid w:val="007236F8"/>
    <w:rsid w:val="00741A5F"/>
    <w:rsid w:val="0074259E"/>
    <w:rsid w:val="0074388C"/>
    <w:rsid w:val="00743AA6"/>
    <w:rsid w:val="00744DCE"/>
    <w:rsid w:val="00744FEB"/>
    <w:rsid w:val="00754B50"/>
    <w:rsid w:val="00765BEA"/>
    <w:rsid w:val="00766B17"/>
    <w:rsid w:val="007718AA"/>
    <w:rsid w:val="0077798B"/>
    <w:rsid w:val="007848FA"/>
    <w:rsid w:val="00786BA0"/>
    <w:rsid w:val="00787340"/>
    <w:rsid w:val="007915C5"/>
    <w:rsid w:val="00794A24"/>
    <w:rsid w:val="00796C44"/>
    <w:rsid w:val="007B360C"/>
    <w:rsid w:val="007B6224"/>
    <w:rsid w:val="007C018D"/>
    <w:rsid w:val="007C4D21"/>
    <w:rsid w:val="007D38ED"/>
    <w:rsid w:val="007D76C5"/>
    <w:rsid w:val="007E4051"/>
    <w:rsid w:val="007E7FBF"/>
    <w:rsid w:val="007F0A39"/>
    <w:rsid w:val="007F1796"/>
    <w:rsid w:val="007F18BF"/>
    <w:rsid w:val="00803416"/>
    <w:rsid w:val="0080393B"/>
    <w:rsid w:val="008110C1"/>
    <w:rsid w:val="008165DF"/>
    <w:rsid w:val="00833E93"/>
    <w:rsid w:val="00837E7F"/>
    <w:rsid w:val="008421F3"/>
    <w:rsid w:val="0084256A"/>
    <w:rsid w:val="008427A2"/>
    <w:rsid w:val="00847689"/>
    <w:rsid w:val="00851D67"/>
    <w:rsid w:val="00856948"/>
    <w:rsid w:val="008649FD"/>
    <w:rsid w:val="00874977"/>
    <w:rsid w:val="00874CF0"/>
    <w:rsid w:val="00876263"/>
    <w:rsid w:val="0088177F"/>
    <w:rsid w:val="00883A7C"/>
    <w:rsid w:val="00885000"/>
    <w:rsid w:val="008864C4"/>
    <w:rsid w:val="00892D08"/>
    <w:rsid w:val="008950BF"/>
    <w:rsid w:val="00896A7B"/>
    <w:rsid w:val="008A1AE8"/>
    <w:rsid w:val="008A4B8A"/>
    <w:rsid w:val="008B3797"/>
    <w:rsid w:val="008D0564"/>
    <w:rsid w:val="008D5409"/>
    <w:rsid w:val="008D632A"/>
    <w:rsid w:val="008D6ED5"/>
    <w:rsid w:val="008D7EB5"/>
    <w:rsid w:val="008E2C1A"/>
    <w:rsid w:val="008E4118"/>
    <w:rsid w:val="008E7BAD"/>
    <w:rsid w:val="008F1111"/>
    <w:rsid w:val="008F287E"/>
    <w:rsid w:val="008F6B95"/>
    <w:rsid w:val="00900046"/>
    <w:rsid w:val="009075AA"/>
    <w:rsid w:val="00912B63"/>
    <w:rsid w:val="0091412F"/>
    <w:rsid w:val="009153C8"/>
    <w:rsid w:val="00917F6C"/>
    <w:rsid w:val="00944AD6"/>
    <w:rsid w:val="009541D3"/>
    <w:rsid w:val="00960B75"/>
    <w:rsid w:val="00964A8F"/>
    <w:rsid w:val="00967371"/>
    <w:rsid w:val="00970F3C"/>
    <w:rsid w:val="009712D0"/>
    <w:rsid w:val="00973CB8"/>
    <w:rsid w:val="0098037E"/>
    <w:rsid w:val="009865EF"/>
    <w:rsid w:val="009A49AA"/>
    <w:rsid w:val="009A509B"/>
    <w:rsid w:val="009A7748"/>
    <w:rsid w:val="009B2304"/>
    <w:rsid w:val="009B2612"/>
    <w:rsid w:val="009B4E9D"/>
    <w:rsid w:val="009B5D0D"/>
    <w:rsid w:val="009C19E7"/>
    <w:rsid w:val="009D089E"/>
    <w:rsid w:val="009E182B"/>
    <w:rsid w:val="009E3290"/>
    <w:rsid w:val="009E38EF"/>
    <w:rsid w:val="009E7002"/>
    <w:rsid w:val="009F468D"/>
    <w:rsid w:val="009F7AF4"/>
    <w:rsid w:val="00A03340"/>
    <w:rsid w:val="00A44162"/>
    <w:rsid w:val="00A445FB"/>
    <w:rsid w:val="00A54986"/>
    <w:rsid w:val="00A56013"/>
    <w:rsid w:val="00A65822"/>
    <w:rsid w:val="00A7442B"/>
    <w:rsid w:val="00A7616E"/>
    <w:rsid w:val="00A81E5E"/>
    <w:rsid w:val="00A82D92"/>
    <w:rsid w:val="00AA0C50"/>
    <w:rsid w:val="00AA46B4"/>
    <w:rsid w:val="00AB5932"/>
    <w:rsid w:val="00AC2105"/>
    <w:rsid w:val="00AD325D"/>
    <w:rsid w:val="00AD743E"/>
    <w:rsid w:val="00AE61B3"/>
    <w:rsid w:val="00AF16E5"/>
    <w:rsid w:val="00AF2D81"/>
    <w:rsid w:val="00B0422D"/>
    <w:rsid w:val="00B04543"/>
    <w:rsid w:val="00B162CE"/>
    <w:rsid w:val="00B316B8"/>
    <w:rsid w:val="00B35FE9"/>
    <w:rsid w:val="00B375CB"/>
    <w:rsid w:val="00B52453"/>
    <w:rsid w:val="00B54353"/>
    <w:rsid w:val="00B671F8"/>
    <w:rsid w:val="00B7587B"/>
    <w:rsid w:val="00B87A0B"/>
    <w:rsid w:val="00B925AE"/>
    <w:rsid w:val="00B95273"/>
    <w:rsid w:val="00B96AF6"/>
    <w:rsid w:val="00BA0549"/>
    <w:rsid w:val="00BA578B"/>
    <w:rsid w:val="00BA6C4D"/>
    <w:rsid w:val="00BB3BD2"/>
    <w:rsid w:val="00BB618C"/>
    <w:rsid w:val="00BC06C9"/>
    <w:rsid w:val="00BC1F9F"/>
    <w:rsid w:val="00BC3494"/>
    <w:rsid w:val="00BD0F91"/>
    <w:rsid w:val="00BE276D"/>
    <w:rsid w:val="00BF1ADF"/>
    <w:rsid w:val="00BF2C3D"/>
    <w:rsid w:val="00BF364A"/>
    <w:rsid w:val="00BF68C8"/>
    <w:rsid w:val="00BF6E08"/>
    <w:rsid w:val="00C03671"/>
    <w:rsid w:val="00C0507A"/>
    <w:rsid w:val="00C15B81"/>
    <w:rsid w:val="00C364E4"/>
    <w:rsid w:val="00C418E6"/>
    <w:rsid w:val="00C5082E"/>
    <w:rsid w:val="00C65AF8"/>
    <w:rsid w:val="00C70D9C"/>
    <w:rsid w:val="00C734DB"/>
    <w:rsid w:val="00C82F73"/>
    <w:rsid w:val="00C8727A"/>
    <w:rsid w:val="00C943F6"/>
    <w:rsid w:val="00CA0815"/>
    <w:rsid w:val="00CA0D46"/>
    <w:rsid w:val="00CA7345"/>
    <w:rsid w:val="00CE0A6A"/>
    <w:rsid w:val="00CE2CED"/>
    <w:rsid w:val="00CE4B57"/>
    <w:rsid w:val="00CF1322"/>
    <w:rsid w:val="00CF1898"/>
    <w:rsid w:val="00D0583A"/>
    <w:rsid w:val="00D07C32"/>
    <w:rsid w:val="00D11A39"/>
    <w:rsid w:val="00D1401F"/>
    <w:rsid w:val="00D24326"/>
    <w:rsid w:val="00D262D2"/>
    <w:rsid w:val="00D26A27"/>
    <w:rsid w:val="00D270B7"/>
    <w:rsid w:val="00D425EF"/>
    <w:rsid w:val="00D5060B"/>
    <w:rsid w:val="00D512C8"/>
    <w:rsid w:val="00D62669"/>
    <w:rsid w:val="00D71907"/>
    <w:rsid w:val="00D72921"/>
    <w:rsid w:val="00D738DC"/>
    <w:rsid w:val="00D738E0"/>
    <w:rsid w:val="00D7768C"/>
    <w:rsid w:val="00D803B6"/>
    <w:rsid w:val="00D847CE"/>
    <w:rsid w:val="00DA0124"/>
    <w:rsid w:val="00DA427A"/>
    <w:rsid w:val="00DA69B1"/>
    <w:rsid w:val="00DA785C"/>
    <w:rsid w:val="00DB35CA"/>
    <w:rsid w:val="00DB41E1"/>
    <w:rsid w:val="00DC1C45"/>
    <w:rsid w:val="00DD3315"/>
    <w:rsid w:val="00DD5680"/>
    <w:rsid w:val="00DE2BAD"/>
    <w:rsid w:val="00DE46A7"/>
    <w:rsid w:val="00E02163"/>
    <w:rsid w:val="00E0398A"/>
    <w:rsid w:val="00E13E96"/>
    <w:rsid w:val="00E166AA"/>
    <w:rsid w:val="00E17493"/>
    <w:rsid w:val="00E20FCF"/>
    <w:rsid w:val="00E37126"/>
    <w:rsid w:val="00E4072F"/>
    <w:rsid w:val="00E45E23"/>
    <w:rsid w:val="00E50B05"/>
    <w:rsid w:val="00E5329F"/>
    <w:rsid w:val="00E53569"/>
    <w:rsid w:val="00E610E7"/>
    <w:rsid w:val="00E77E87"/>
    <w:rsid w:val="00E86DBB"/>
    <w:rsid w:val="00E93EFE"/>
    <w:rsid w:val="00E962FB"/>
    <w:rsid w:val="00E965D0"/>
    <w:rsid w:val="00EA149F"/>
    <w:rsid w:val="00EB0457"/>
    <w:rsid w:val="00EC08C4"/>
    <w:rsid w:val="00EC719E"/>
    <w:rsid w:val="00ED4605"/>
    <w:rsid w:val="00ED717D"/>
    <w:rsid w:val="00EE3FD8"/>
    <w:rsid w:val="00EF360A"/>
    <w:rsid w:val="00EF4C92"/>
    <w:rsid w:val="00F064DE"/>
    <w:rsid w:val="00F24D66"/>
    <w:rsid w:val="00F26065"/>
    <w:rsid w:val="00F508E7"/>
    <w:rsid w:val="00F50C08"/>
    <w:rsid w:val="00F608A5"/>
    <w:rsid w:val="00F63364"/>
    <w:rsid w:val="00F703FF"/>
    <w:rsid w:val="00F736E0"/>
    <w:rsid w:val="00F74267"/>
    <w:rsid w:val="00F746C6"/>
    <w:rsid w:val="00F74A36"/>
    <w:rsid w:val="00F75174"/>
    <w:rsid w:val="00F76EBB"/>
    <w:rsid w:val="00F848F1"/>
    <w:rsid w:val="00F90545"/>
    <w:rsid w:val="00F92F5F"/>
    <w:rsid w:val="00F96509"/>
    <w:rsid w:val="00F96D47"/>
    <w:rsid w:val="00F97368"/>
    <w:rsid w:val="00FA71A1"/>
    <w:rsid w:val="00FC181A"/>
    <w:rsid w:val="00FC4926"/>
    <w:rsid w:val="00FC6993"/>
    <w:rsid w:val="00FC6B0D"/>
    <w:rsid w:val="00FC7948"/>
    <w:rsid w:val="00FD56F9"/>
    <w:rsid w:val="00FD617A"/>
    <w:rsid w:val="00FF4B21"/>
    <w:rsid w:val="00FF6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5A9F8"/>
  <w15:chartTrackingRefBased/>
  <w15:docId w15:val="{94E195D3-F3F0-4713-8E2A-2ADF3F75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498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A27"/>
    <w:pPr>
      <w:tabs>
        <w:tab w:val="center" w:pos="4153"/>
        <w:tab w:val="right" w:pos="8306"/>
      </w:tabs>
      <w:snapToGrid w:val="0"/>
    </w:pPr>
    <w:rPr>
      <w:sz w:val="20"/>
      <w:szCs w:val="20"/>
    </w:rPr>
  </w:style>
  <w:style w:type="character" w:customStyle="1" w:styleId="a4">
    <w:name w:val="頁首 字元"/>
    <w:basedOn w:val="a0"/>
    <w:link w:val="a3"/>
    <w:uiPriority w:val="99"/>
    <w:rsid w:val="00D26A27"/>
    <w:rPr>
      <w:sz w:val="20"/>
      <w:szCs w:val="20"/>
    </w:rPr>
  </w:style>
  <w:style w:type="paragraph" w:styleId="a5">
    <w:name w:val="footer"/>
    <w:basedOn w:val="a"/>
    <w:link w:val="a6"/>
    <w:uiPriority w:val="99"/>
    <w:unhideWhenUsed/>
    <w:rsid w:val="00D26A27"/>
    <w:pPr>
      <w:tabs>
        <w:tab w:val="center" w:pos="4153"/>
        <w:tab w:val="right" w:pos="8306"/>
      </w:tabs>
      <w:snapToGrid w:val="0"/>
    </w:pPr>
    <w:rPr>
      <w:sz w:val="20"/>
      <w:szCs w:val="20"/>
    </w:rPr>
  </w:style>
  <w:style w:type="character" w:customStyle="1" w:styleId="a6">
    <w:name w:val="頁尾 字元"/>
    <w:basedOn w:val="a0"/>
    <w:link w:val="a5"/>
    <w:uiPriority w:val="99"/>
    <w:rsid w:val="00D26A27"/>
    <w:rPr>
      <w:sz w:val="20"/>
      <w:szCs w:val="20"/>
    </w:rPr>
  </w:style>
  <w:style w:type="character" w:styleId="a7">
    <w:name w:val="Hyperlink"/>
    <w:basedOn w:val="a0"/>
    <w:uiPriority w:val="99"/>
    <w:unhideWhenUsed/>
    <w:rsid w:val="00A54986"/>
    <w:rPr>
      <w:color w:val="0000FF"/>
      <w:u w:val="single"/>
    </w:rPr>
  </w:style>
  <w:style w:type="paragraph" w:styleId="a8">
    <w:name w:val="List Paragraph"/>
    <w:basedOn w:val="a"/>
    <w:uiPriority w:val="34"/>
    <w:qFormat/>
    <w:rsid w:val="001527C0"/>
    <w:pPr>
      <w:ind w:leftChars="200" w:left="480"/>
    </w:pPr>
  </w:style>
  <w:style w:type="character" w:styleId="a9">
    <w:name w:val="Placeholder Text"/>
    <w:basedOn w:val="a0"/>
    <w:uiPriority w:val="99"/>
    <w:semiHidden/>
    <w:rsid w:val="00970F3C"/>
    <w:rPr>
      <w:color w:val="808080"/>
    </w:rPr>
  </w:style>
  <w:style w:type="paragraph" w:styleId="aa">
    <w:name w:val="Balloon Text"/>
    <w:basedOn w:val="a"/>
    <w:link w:val="ab"/>
    <w:uiPriority w:val="99"/>
    <w:semiHidden/>
    <w:unhideWhenUsed/>
    <w:rsid w:val="002F41E8"/>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F41E8"/>
    <w:rPr>
      <w:rFonts w:asciiTheme="majorHAnsi" w:eastAsiaTheme="majorEastAsia" w:hAnsiTheme="majorHAnsi" w:cstheme="majorBidi"/>
      <w:sz w:val="18"/>
      <w:szCs w:val="18"/>
    </w:rPr>
  </w:style>
  <w:style w:type="character" w:styleId="ac">
    <w:name w:val="FollowedHyperlink"/>
    <w:basedOn w:val="a0"/>
    <w:uiPriority w:val="99"/>
    <w:semiHidden/>
    <w:unhideWhenUsed/>
    <w:rsid w:val="003168FA"/>
    <w:rPr>
      <w:color w:val="954F72" w:themeColor="followedHyperlink"/>
      <w:u w:val="single"/>
    </w:rPr>
  </w:style>
  <w:style w:type="character" w:styleId="ad">
    <w:name w:val="annotation reference"/>
    <w:basedOn w:val="a0"/>
    <w:uiPriority w:val="99"/>
    <w:semiHidden/>
    <w:unhideWhenUsed/>
    <w:rsid w:val="00476FAE"/>
    <w:rPr>
      <w:sz w:val="18"/>
      <w:szCs w:val="18"/>
    </w:rPr>
  </w:style>
  <w:style w:type="paragraph" w:styleId="ae">
    <w:name w:val="annotation text"/>
    <w:basedOn w:val="a"/>
    <w:link w:val="af"/>
    <w:uiPriority w:val="99"/>
    <w:semiHidden/>
    <w:unhideWhenUsed/>
    <w:rsid w:val="00476FAE"/>
  </w:style>
  <w:style w:type="character" w:customStyle="1" w:styleId="af">
    <w:name w:val="註解文字 字元"/>
    <w:basedOn w:val="a0"/>
    <w:link w:val="ae"/>
    <w:uiPriority w:val="99"/>
    <w:semiHidden/>
    <w:rsid w:val="00476FAE"/>
  </w:style>
  <w:style w:type="paragraph" w:styleId="af0">
    <w:name w:val="annotation subject"/>
    <w:basedOn w:val="ae"/>
    <w:next w:val="ae"/>
    <w:link w:val="af1"/>
    <w:uiPriority w:val="99"/>
    <w:semiHidden/>
    <w:unhideWhenUsed/>
    <w:rsid w:val="00476FAE"/>
    <w:rPr>
      <w:b/>
      <w:bCs/>
    </w:rPr>
  </w:style>
  <w:style w:type="character" w:customStyle="1" w:styleId="af1">
    <w:name w:val="註解主旨 字元"/>
    <w:basedOn w:val="af"/>
    <w:link w:val="af0"/>
    <w:uiPriority w:val="99"/>
    <w:semiHidden/>
    <w:rsid w:val="00476FAE"/>
    <w:rPr>
      <w:b/>
      <w:bCs/>
    </w:rPr>
  </w:style>
  <w:style w:type="character" w:styleId="af2">
    <w:name w:val="Mention"/>
    <w:basedOn w:val="a0"/>
    <w:uiPriority w:val="99"/>
    <w:semiHidden/>
    <w:unhideWhenUsed/>
    <w:rsid w:val="000642BF"/>
    <w:rPr>
      <w:color w:val="2B579A"/>
      <w:shd w:val="clear" w:color="auto" w:fill="E6E6E6"/>
    </w:rPr>
  </w:style>
  <w:style w:type="character" w:styleId="af3">
    <w:name w:val="Unresolved Mention"/>
    <w:basedOn w:val="a0"/>
    <w:uiPriority w:val="99"/>
    <w:semiHidden/>
    <w:unhideWhenUsed/>
    <w:rsid w:val="0045274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44583">
      <w:bodyDiv w:val="1"/>
      <w:marLeft w:val="0"/>
      <w:marRight w:val="0"/>
      <w:marTop w:val="0"/>
      <w:marBottom w:val="0"/>
      <w:divBdr>
        <w:top w:val="none" w:sz="0" w:space="0" w:color="auto"/>
        <w:left w:val="none" w:sz="0" w:space="0" w:color="auto"/>
        <w:bottom w:val="none" w:sz="0" w:space="0" w:color="auto"/>
        <w:right w:val="none" w:sz="0" w:space="0" w:color="auto"/>
      </w:divBdr>
    </w:div>
    <w:div w:id="222722978">
      <w:bodyDiv w:val="1"/>
      <w:marLeft w:val="0"/>
      <w:marRight w:val="0"/>
      <w:marTop w:val="0"/>
      <w:marBottom w:val="0"/>
      <w:divBdr>
        <w:top w:val="none" w:sz="0" w:space="0" w:color="auto"/>
        <w:left w:val="none" w:sz="0" w:space="0" w:color="auto"/>
        <w:bottom w:val="none" w:sz="0" w:space="0" w:color="auto"/>
        <w:right w:val="none" w:sz="0" w:space="0" w:color="auto"/>
      </w:divBdr>
      <w:divsChild>
        <w:div w:id="1925872599">
          <w:marLeft w:val="0"/>
          <w:marRight w:val="0"/>
          <w:marTop w:val="0"/>
          <w:marBottom w:val="0"/>
          <w:divBdr>
            <w:top w:val="none" w:sz="0" w:space="0" w:color="auto"/>
            <w:left w:val="none" w:sz="0" w:space="0" w:color="auto"/>
            <w:bottom w:val="none" w:sz="0" w:space="0" w:color="auto"/>
            <w:right w:val="none" w:sz="0" w:space="0" w:color="auto"/>
          </w:divBdr>
          <w:divsChild>
            <w:div w:id="10654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8101">
      <w:bodyDiv w:val="1"/>
      <w:marLeft w:val="0"/>
      <w:marRight w:val="0"/>
      <w:marTop w:val="0"/>
      <w:marBottom w:val="0"/>
      <w:divBdr>
        <w:top w:val="none" w:sz="0" w:space="0" w:color="auto"/>
        <w:left w:val="none" w:sz="0" w:space="0" w:color="auto"/>
        <w:bottom w:val="none" w:sz="0" w:space="0" w:color="auto"/>
        <w:right w:val="none" w:sz="0" w:space="0" w:color="auto"/>
      </w:divBdr>
      <w:divsChild>
        <w:div w:id="1257054601">
          <w:marLeft w:val="0"/>
          <w:marRight w:val="0"/>
          <w:marTop w:val="0"/>
          <w:marBottom w:val="0"/>
          <w:divBdr>
            <w:top w:val="none" w:sz="0" w:space="0" w:color="auto"/>
            <w:left w:val="none" w:sz="0" w:space="0" w:color="auto"/>
            <w:bottom w:val="none" w:sz="0" w:space="0" w:color="auto"/>
            <w:right w:val="none" w:sz="0" w:space="0" w:color="auto"/>
          </w:divBdr>
          <w:divsChild>
            <w:div w:id="1855917979">
              <w:marLeft w:val="0"/>
              <w:marRight w:val="0"/>
              <w:marTop w:val="0"/>
              <w:marBottom w:val="0"/>
              <w:divBdr>
                <w:top w:val="none" w:sz="0" w:space="0" w:color="auto"/>
                <w:left w:val="none" w:sz="0" w:space="0" w:color="auto"/>
                <w:bottom w:val="none" w:sz="0" w:space="0" w:color="auto"/>
                <w:right w:val="none" w:sz="0" w:space="0" w:color="auto"/>
              </w:divBdr>
              <w:divsChild>
                <w:div w:id="1885094069">
                  <w:marLeft w:val="0"/>
                  <w:marRight w:val="0"/>
                  <w:marTop w:val="0"/>
                  <w:marBottom w:val="0"/>
                  <w:divBdr>
                    <w:top w:val="none" w:sz="0" w:space="0" w:color="auto"/>
                    <w:left w:val="none" w:sz="0" w:space="0" w:color="auto"/>
                    <w:bottom w:val="none" w:sz="0" w:space="0" w:color="auto"/>
                    <w:right w:val="none" w:sz="0" w:space="0" w:color="auto"/>
                  </w:divBdr>
                  <w:divsChild>
                    <w:div w:id="2070498389">
                      <w:marLeft w:val="10"/>
                      <w:marRight w:val="0"/>
                      <w:marTop w:val="0"/>
                      <w:marBottom w:val="0"/>
                      <w:divBdr>
                        <w:top w:val="none" w:sz="0" w:space="0" w:color="auto"/>
                        <w:left w:val="none" w:sz="0" w:space="0" w:color="auto"/>
                        <w:bottom w:val="none" w:sz="0" w:space="0" w:color="auto"/>
                        <w:right w:val="none" w:sz="0" w:space="0" w:color="auto"/>
                      </w:divBdr>
                      <w:divsChild>
                        <w:div w:id="1502891063">
                          <w:marLeft w:val="0"/>
                          <w:marRight w:val="0"/>
                          <w:marTop w:val="0"/>
                          <w:marBottom w:val="0"/>
                          <w:divBdr>
                            <w:top w:val="none" w:sz="0" w:space="0" w:color="auto"/>
                            <w:left w:val="none" w:sz="0" w:space="0" w:color="auto"/>
                            <w:bottom w:val="none" w:sz="0" w:space="0" w:color="auto"/>
                            <w:right w:val="none" w:sz="0" w:space="0" w:color="auto"/>
                          </w:divBdr>
                          <w:divsChild>
                            <w:div w:id="189954081">
                              <w:marLeft w:val="0"/>
                              <w:marRight w:val="0"/>
                              <w:marTop w:val="0"/>
                              <w:marBottom w:val="0"/>
                              <w:divBdr>
                                <w:top w:val="none" w:sz="0" w:space="0" w:color="auto"/>
                                <w:left w:val="none" w:sz="0" w:space="0" w:color="auto"/>
                                <w:bottom w:val="none" w:sz="0" w:space="0" w:color="auto"/>
                                <w:right w:val="none" w:sz="0" w:space="0" w:color="auto"/>
                              </w:divBdr>
                            </w:div>
                            <w:div w:id="1076782103">
                              <w:marLeft w:val="0"/>
                              <w:marRight w:val="0"/>
                              <w:marTop w:val="0"/>
                              <w:marBottom w:val="0"/>
                              <w:divBdr>
                                <w:top w:val="none" w:sz="0" w:space="0" w:color="auto"/>
                                <w:left w:val="none" w:sz="0" w:space="0" w:color="auto"/>
                                <w:bottom w:val="none" w:sz="0" w:space="0" w:color="auto"/>
                                <w:right w:val="none" w:sz="0" w:space="0" w:color="auto"/>
                              </w:divBdr>
                            </w:div>
                            <w:div w:id="1803574871">
                              <w:marLeft w:val="0"/>
                              <w:marRight w:val="0"/>
                              <w:marTop w:val="0"/>
                              <w:marBottom w:val="0"/>
                              <w:divBdr>
                                <w:top w:val="none" w:sz="0" w:space="0" w:color="auto"/>
                                <w:left w:val="none" w:sz="0" w:space="0" w:color="auto"/>
                                <w:bottom w:val="none" w:sz="0" w:space="0" w:color="auto"/>
                                <w:right w:val="none" w:sz="0" w:space="0" w:color="auto"/>
                              </w:divBdr>
                            </w:div>
                            <w:div w:id="11533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980690">
      <w:bodyDiv w:val="1"/>
      <w:marLeft w:val="0"/>
      <w:marRight w:val="0"/>
      <w:marTop w:val="0"/>
      <w:marBottom w:val="0"/>
      <w:divBdr>
        <w:top w:val="none" w:sz="0" w:space="0" w:color="auto"/>
        <w:left w:val="none" w:sz="0" w:space="0" w:color="auto"/>
        <w:bottom w:val="none" w:sz="0" w:space="0" w:color="auto"/>
        <w:right w:val="none" w:sz="0" w:space="0" w:color="auto"/>
      </w:divBdr>
    </w:div>
    <w:div w:id="1680353919">
      <w:bodyDiv w:val="1"/>
      <w:marLeft w:val="0"/>
      <w:marRight w:val="0"/>
      <w:marTop w:val="0"/>
      <w:marBottom w:val="0"/>
      <w:divBdr>
        <w:top w:val="none" w:sz="0" w:space="0" w:color="auto"/>
        <w:left w:val="none" w:sz="0" w:space="0" w:color="auto"/>
        <w:bottom w:val="none" w:sz="0" w:space="0" w:color="auto"/>
        <w:right w:val="none" w:sz="0" w:space="0" w:color="auto"/>
      </w:divBdr>
    </w:div>
    <w:div w:id="198515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325@ms19.hinet.ne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6B47-DE8A-41A7-A755-2849B925E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桃園</dc:creator>
  <cp:keywords/>
  <dc:description/>
  <cp:lastModifiedBy>tyiec</cp:lastModifiedBy>
  <cp:revision>7</cp:revision>
  <cp:lastPrinted>2020-05-29T02:18:00Z</cp:lastPrinted>
  <dcterms:created xsi:type="dcterms:W3CDTF">2020-05-29T02:16:00Z</dcterms:created>
  <dcterms:modified xsi:type="dcterms:W3CDTF">2020-05-29T02:36:00Z</dcterms:modified>
</cp:coreProperties>
</file>